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04" w:rsidRDefault="00130C04" w:rsidP="00130C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ΗΥ200 ΕΠΙΣΤΗΜΟΝΙΚΟΣ ΥΠΟΛΟΓΙΣΜΟΣ</w:t>
      </w:r>
    </w:p>
    <w:p w:rsidR="00130C04" w:rsidRDefault="00130C04" w:rsidP="00130C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 #1</w:t>
      </w:r>
    </w:p>
    <w:p w:rsidR="00E715AE" w:rsidRPr="00F60176" w:rsidRDefault="00130C04" w:rsidP="00130C04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ΛΥΣΗ ΓΡΑΜΜΙΚΩΝ ΕΞΙΣΩΣΕΩΝ</w:t>
      </w:r>
    </w:p>
    <w:p w:rsidR="00130C04" w:rsidRDefault="00323285" w:rsidP="00130C04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Ονομα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Επ</w:t>
      </w:r>
      <w:r w:rsidRPr="00B862EB">
        <w:rPr>
          <w:rFonts w:ascii="TimesNewRomanPS-BoldMT" w:hAnsi="TimesNewRomanPS-BoldMT" w:cs="TimesNewRomanPS-BoldMT"/>
          <w:b/>
          <w:bCs/>
          <w:sz w:val="27"/>
          <w:szCs w:val="27"/>
        </w:rPr>
        <w:t>: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ΠΑΝΑΓΙΩΤΗΣ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ΜΑΧΑΙΡΑΣ</w:t>
      </w:r>
    </w:p>
    <w:p w:rsidR="00323285" w:rsidRPr="00323285" w:rsidRDefault="00323285" w:rsidP="00130C04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ΑΕΜ</w:t>
      </w:r>
      <w:r w:rsidRPr="00B862EB">
        <w:rPr>
          <w:rFonts w:ascii="TimesNewRomanPS-BoldMT" w:hAnsi="TimesNewRomanPS-BoldMT" w:cs="TimesNewRomanPS-BoldMT"/>
          <w:b/>
          <w:bCs/>
          <w:sz w:val="27"/>
          <w:szCs w:val="27"/>
        </w:rPr>
        <w:t>: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536</w:t>
      </w:r>
    </w:p>
    <w:p w:rsidR="00B101CD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1.</w:t>
      </w:r>
    </w:p>
    <w:p w:rsidR="00130C04" w:rsidRPr="00B101CD" w:rsidRDefault="00130C04" w:rsidP="00B101CD">
      <w:pPr>
        <w:rPr>
          <w:lang w:val="en-US"/>
        </w:rPr>
      </w:pPr>
      <w:r w:rsidRPr="00B101CD">
        <w:rPr>
          <w:lang w:val="en-US"/>
        </w:rPr>
        <w:t xml:space="preserve"> </w:t>
      </w:r>
      <w:r w:rsidRPr="00B101CD">
        <w:rPr>
          <w:rFonts w:ascii="TimesNewRomanPS-BoldMT" w:hAnsi="TimesNewRomanPS-BoldMT" w:cs="TimesNewRomanPS-BoldMT"/>
          <w:b/>
          <w:bCs/>
          <w:sz w:val="23"/>
          <w:szCs w:val="23"/>
        </w:rPr>
        <w:t>Βήμα</w:t>
      </w:r>
      <w:r w:rsidRPr="00B101CD"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  <w:t xml:space="preserve"> </w:t>
      </w:r>
      <w:r w:rsidR="00B101CD" w:rsidRPr="00B101CD"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  <w:t>3</w:t>
      </w:r>
      <w:r w:rsidRPr="00B101CD">
        <w:rPr>
          <w:rFonts w:ascii="TimesNewRomanPSMT" w:hAnsi="TimesNewRomanPSMT" w:cs="TimesNewRomanPSMT"/>
          <w:sz w:val="23"/>
          <w:szCs w:val="23"/>
          <w:lang w:val="en-US"/>
        </w:rPr>
        <w:t>,</w:t>
      </w:r>
    </w:p>
    <w:p w:rsidR="00B101CD" w:rsidRPr="00B101CD" w:rsidRDefault="00B101CD" w:rsidP="00B101CD">
      <w:pPr>
        <w:ind w:left="360"/>
        <w:rPr>
          <w:lang w:val="en-US"/>
        </w:rPr>
      </w:pPr>
      <w:r w:rsidRPr="00B101CD">
        <w:rPr>
          <w:lang w:val="en-US"/>
        </w:rPr>
        <w:t>25a1 + 5a2 + a3 = 106.8 =&gt;</w:t>
      </w:r>
    </w:p>
    <w:p w:rsidR="00B101CD" w:rsidRPr="00B101CD" w:rsidRDefault="00B101CD" w:rsidP="00B101CD">
      <w:pPr>
        <w:ind w:left="360"/>
        <w:rPr>
          <w:lang w:val="en-US"/>
        </w:rPr>
      </w:pPr>
      <w:r>
        <w:rPr>
          <w:lang w:val="en-US"/>
        </w:rPr>
        <w:t xml:space="preserve">   </w:t>
      </w:r>
      <w:r w:rsidRPr="00B101CD">
        <w:rPr>
          <w:lang w:val="en-US"/>
        </w:rPr>
        <w:t>a1 = (106.8 - 5a2 - a3)/25=&gt;</w:t>
      </w:r>
    </w:p>
    <w:p w:rsidR="00130C04" w:rsidRPr="00F60176" w:rsidRDefault="00B101CD" w:rsidP="00B101CD">
      <w:pPr>
        <w:ind w:left="360"/>
      </w:pPr>
      <w:r w:rsidRPr="00B101CD">
        <w:rPr>
          <w:lang w:val="en-US"/>
        </w:rPr>
        <w:t xml:space="preserve">   a</w:t>
      </w:r>
      <w:r w:rsidRPr="00F60176">
        <w:t>1 =0.2939</w:t>
      </w:r>
    </w:p>
    <w:p w:rsidR="00B101CD" w:rsidRPr="00F60176" w:rsidRDefault="00B101CD" w:rsidP="00B101CD">
      <w:pPr>
        <w:ind w:left="360"/>
        <w:rPr>
          <w:vertAlign w:val="subscript"/>
        </w:rPr>
      </w:pPr>
    </w:p>
    <w:p w:rsidR="00B101CD" w:rsidRPr="004D336C" w:rsidRDefault="00B101CD" w:rsidP="00B101CD">
      <w:pPr>
        <w:rPr>
          <w:rFonts w:cs="TimesNewRomanPS-BoldMT"/>
          <w:b/>
          <w:bCs/>
          <w:sz w:val="27"/>
          <w:szCs w:val="27"/>
        </w:rPr>
      </w:pPr>
      <w:r w:rsidRPr="004D336C">
        <w:rPr>
          <w:rFonts w:ascii="TimesNewRomanPS-BoldMT" w:hAnsi="TimesNewRomanPS-BoldMT" w:cs="TimesNewRomanPS-BoldMT"/>
          <w:b/>
          <w:bCs/>
          <w:sz w:val="27"/>
          <w:szCs w:val="27"/>
        </w:rPr>
        <w:t>2.</w:t>
      </w:r>
      <w:r w:rsidR="004D336C" w:rsidRPr="004D336C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  <w:r w:rsidR="004D336C">
        <w:rPr>
          <w:rFonts w:ascii="Kerkis" w:eastAsia="Kerkis" w:cs="Kerkis" w:hint="eastAsia"/>
          <w:sz w:val="18"/>
          <w:szCs w:val="18"/>
        </w:rPr>
        <w:t>Η</w:t>
      </w:r>
      <w:r w:rsidR="004D336C">
        <w:rPr>
          <w:rFonts w:ascii="Kerkis" w:eastAsia="Kerkis" w:cs="Kerkis"/>
          <w:sz w:val="18"/>
          <w:szCs w:val="18"/>
        </w:rPr>
        <w:t xml:space="preserve"> </w:t>
      </w:r>
      <w:proofErr w:type="spellStart"/>
      <w:r w:rsidR="004D336C">
        <w:rPr>
          <w:rFonts w:eastAsia="Kerkis" w:cs="Kerkis"/>
          <w:sz w:val="18"/>
          <w:szCs w:val="18"/>
        </w:rPr>
        <w:t>απαντηση</w:t>
      </w:r>
      <w:proofErr w:type="spellEnd"/>
      <w:r w:rsidR="004D336C">
        <w:rPr>
          <w:rFonts w:eastAsia="Kerkis" w:cs="Kerkis"/>
          <w:sz w:val="18"/>
          <w:szCs w:val="18"/>
        </w:rPr>
        <w:t xml:space="preserve"> είναι το </w:t>
      </w:r>
      <w:r w:rsidR="004D336C" w:rsidRPr="004D336C">
        <w:rPr>
          <w:rFonts w:eastAsia="Kerkis" w:cs="Kerkis"/>
          <w:sz w:val="18"/>
          <w:szCs w:val="18"/>
        </w:rPr>
        <w:t>(</w:t>
      </w:r>
      <w:r w:rsidR="004D336C">
        <w:rPr>
          <w:rFonts w:eastAsia="Kerkis" w:cs="Kerkis"/>
          <w:sz w:val="18"/>
          <w:szCs w:val="18"/>
          <w:lang w:val="en-US"/>
        </w:rPr>
        <w:t>B</w:t>
      </w:r>
      <w:r w:rsidR="004D336C" w:rsidRPr="004D336C">
        <w:rPr>
          <w:rFonts w:eastAsia="Kerkis" w:cs="Kerkis"/>
          <w:sz w:val="18"/>
          <w:szCs w:val="18"/>
        </w:rPr>
        <w:t xml:space="preserve">) </w:t>
      </w:r>
      <w:proofErr w:type="spellStart"/>
      <w:r w:rsidR="004D336C">
        <w:rPr>
          <w:rFonts w:eastAsia="Kerkis" w:cs="Kerkis"/>
          <w:sz w:val="18"/>
          <w:szCs w:val="18"/>
        </w:rPr>
        <w:t>γιατι</w:t>
      </w:r>
      <w:proofErr w:type="spellEnd"/>
    </w:p>
    <w:p w:rsidR="004D336C" w:rsidRDefault="004D336C" w:rsidP="004D336C">
      <w:pPr>
        <w:autoSpaceDE w:val="0"/>
        <w:autoSpaceDN w:val="0"/>
        <w:adjustRightInd w:val="0"/>
        <w:spacing w:after="0" w:line="240" w:lineRule="auto"/>
        <w:rPr>
          <w:rFonts w:ascii="Kerkis" w:eastAsia="Kerkis" w:cs="Kerkis"/>
          <w:sz w:val="18"/>
          <w:szCs w:val="18"/>
        </w:rPr>
      </w:pPr>
      <w:r>
        <w:rPr>
          <w:rFonts w:ascii="Kerkis" w:eastAsia="Kerkis" w:cs="Kerkis" w:hint="eastAsia"/>
          <w:sz w:val="18"/>
          <w:szCs w:val="18"/>
        </w:rPr>
        <w:t>Η</w:t>
      </w:r>
      <w:r w:rsidRPr="004D336C"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μέθοδος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αυτή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χρησιμοποιείται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όταν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έχουμε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να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λύσουμε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ένα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μεγάλο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αριθμό</w:t>
      </w:r>
      <w:proofErr w:type="spellEnd"/>
    </w:p>
    <w:p w:rsidR="00B101CD" w:rsidRPr="004D336C" w:rsidRDefault="004D336C" w:rsidP="004D336C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spellStart"/>
      <w:proofErr w:type="gramStart"/>
      <w:r>
        <w:rPr>
          <w:rFonts w:ascii="Kerkis" w:eastAsia="Kerkis" w:cs="Kerkis" w:hint="eastAsia"/>
          <w:sz w:val="18"/>
          <w:szCs w:val="18"/>
        </w:rPr>
        <w:t>γραμμικών</w:t>
      </w:r>
      <w:proofErr w:type="spellEnd"/>
      <w:proofErr w:type="gram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συστημάτων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που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διαφέρουν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μόνο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στο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proofErr w:type="spellStart"/>
      <w:r>
        <w:rPr>
          <w:rFonts w:ascii="Kerkis" w:eastAsia="Kerkis" w:cs="Kerkis" w:hint="eastAsia"/>
          <w:sz w:val="18"/>
          <w:szCs w:val="18"/>
        </w:rPr>
        <w:t>διάνυσμα</w:t>
      </w:r>
      <w:proofErr w:type="spellEnd"/>
      <w:r>
        <w:rPr>
          <w:rFonts w:ascii="Kerkis" w:eastAsia="Kerkis" w:cs="Kerkis"/>
          <w:sz w:val="18"/>
          <w:szCs w:val="18"/>
        </w:rPr>
        <w:t xml:space="preserve"> </w:t>
      </w:r>
      <w:r>
        <w:rPr>
          <w:rFonts w:ascii="CMBX10" w:eastAsia="Kerkis" w:hAnsi="CMBX10" w:cs="CMBX10"/>
          <w:sz w:val="20"/>
          <w:szCs w:val="20"/>
        </w:rPr>
        <w:t>b</w:t>
      </w:r>
      <w:r>
        <w:rPr>
          <w:rFonts w:ascii="Kerkis" w:eastAsia="Kerkis" w:cs="Kerkis"/>
          <w:sz w:val="18"/>
          <w:szCs w:val="18"/>
        </w:rPr>
        <w:t>.</w:t>
      </w:r>
    </w:p>
    <w:p w:rsidR="00B101CD" w:rsidRDefault="00B101CD" w:rsidP="00B101CD">
      <w:pPr>
        <w:rPr>
          <w:rFonts w:eastAsia="Kerkis" w:cs="Kerkis"/>
          <w:sz w:val="18"/>
          <w:szCs w:val="18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3.</w:t>
      </w:r>
      <w:r w:rsidR="00664510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  </w:t>
      </w:r>
      <w:r w:rsidR="00664510">
        <w:rPr>
          <w:rFonts w:ascii="Kerkis" w:eastAsia="Kerkis" w:cs="Kerkis" w:hint="eastAsia"/>
          <w:sz w:val="18"/>
          <w:szCs w:val="18"/>
        </w:rPr>
        <w:t>Η</w:t>
      </w:r>
      <w:r w:rsidR="00664510">
        <w:rPr>
          <w:rFonts w:ascii="Kerkis" w:eastAsia="Kerkis" w:cs="Kerkis"/>
          <w:sz w:val="18"/>
          <w:szCs w:val="18"/>
        </w:rPr>
        <w:t xml:space="preserve"> </w:t>
      </w:r>
      <w:proofErr w:type="spellStart"/>
      <w:r w:rsidR="00664510">
        <w:rPr>
          <w:rFonts w:eastAsia="Kerkis" w:cs="Kerkis"/>
          <w:sz w:val="18"/>
          <w:szCs w:val="18"/>
        </w:rPr>
        <w:t>απαντηση</w:t>
      </w:r>
      <w:proofErr w:type="spellEnd"/>
      <w:r w:rsidR="00664510">
        <w:rPr>
          <w:rFonts w:eastAsia="Kerkis" w:cs="Kerkis"/>
          <w:sz w:val="18"/>
          <w:szCs w:val="18"/>
        </w:rPr>
        <w:t xml:space="preserve"> είναι το </w:t>
      </w:r>
      <w:r w:rsidR="00664510" w:rsidRPr="004D336C">
        <w:rPr>
          <w:rFonts w:eastAsia="Kerkis" w:cs="Kerkis"/>
          <w:sz w:val="18"/>
          <w:szCs w:val="18"/>
        </w:rPr>
        <w:t>(</w:t>
      </w:r>
      <w:r w:rsidR="00664510">
        <w:rPr>
          <w:rFonts w:eastAsia="Kerkis" w:cs="Kerkis"/>
          <w:sz w:val="18"/>
          <w:szCs w:val="18"/>
        </w:rPr>
        <w:t>Α</w:t>
      </w:r>
      <w:r w:rsidR="00664510" w:rsidRPr="004D336C">
        <w:rPr>
          <w:rFonts w:eastAsia="Kerkis" w:cs="Kerkis"/>
          <w:sz w:val="18"/>
          <w:szCs w:val="18"/>
        </w:rPr>
        <w:t xml:space="preserve">) </w:t>
      </w:r>
      <w:proofErr w:type="spellStart"/>
      <w:r w:rsidR="00664510">
        <w:rPr>
          <w:rFonts w:eastAsia="Kerkis" w:cs="Kerkis"/>
          <w:sz w:val="18"/>
          <w:szCs w:val="18"/>
        </w:rPr>
        <w:t>γιατι</w:t>
      </w:r>
      <w:proofErr w:type="spellEnd"/>
    </w:p>
    <w:p w:rsidR="002F20AD" w:rsidRDefault="002F20AD" w:rsidP="00B101CD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t xml:space="preserve">Το Β δεν είναι </w:t>
      </w:r>
      <w:proofErr w:type="spellStart"/>
      <w:r>
        <w:rPr>
          <w:rFonts w:eastAsia="Kerkis" w:cs="Kerkis"/>
          <w:sz w:val="18"/>
          <w:szCs w:val="18"/>
        </w:rPr>
        <w:t>γιατι</w:t>
      </w:r>
      <w:proofErr w:type="spellEnd"/>
      <w:r>
        <w:rPr>
          <w:rFonts w:eastAsia="Kerkis" w:cs="Kerkis"/>
          <w:sz w:val="18"/>
          <w:szCs w:val="18"/>
        </w:rPr>
        <w:t xml:space="preserve"> δεν είναι </w:t>
      </w:r>
      <w:proofErr w:type="spellStart"/>
      <w:r>
        <w:rPr>
          <w:rFonts w:eastAsia="Kerkis" w:cs="Kerkis"/>
          <w:sz w:val="18"/>
          <w:szCs w:val="18"/>
        </w:rPr>
        <w:t>κατω</w:t>
      </w:r>
      <w:proofErr w:type="spellEnd"/>
      <w:r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eastAsia="Kerkis" w:cs="Kerkis"/>
          <w:sz w:val="18"/>
          <w:szCs w:val="18"/>
        </w:rPr>
        <w:t>τριγωνικος</w:t>
      </w:r>
      <w:proofErr w:type="spellEnd"/>
      <w:r>
        <w:rPr>
          <w:rFonts w:eastAsia="Kerkis" w:cs="Kerkis"/>
          <w:sz w:val="18"/>
          <w:szCs w:val="18"/>
        </w:rPr>
        <w:t xml:space="preserve"> και το </w:t>
      </w:r>
      <w:r>
        <w:rPr>
          <w:rFonts w:eastAsia="Kerkis" w:cs="Kerkis"/>
          <w:sz w:val="18"/>
          <w:szCs w:val="18"/>
          <w:lang w:val="en-US"/>
        </w:rPr>
        <w:t>C</w:t>
      </w:r>
      <w:r>
        <w:rPr>
          <w:rFonts w:eastAsia="Kerkis" w:cs="Kerkis"/>
          <w:sz w:val="18"/>
          <w:szCs w:val="18"/>
        </w:rPr>
        <w:t xml:space="preserve"> δεν είναι </w:t>
      </w:r>
      <w:proofErr w:type="spellStart"/>
      <w:r>
        <w:rPr>
          <w:rFonts w:eastAsia="Kerkis" w:cs="Kerkis"/>
          <w:sz w:val="18"/>
          <w:szCs w:val="18"/>
        </w:rPr>
        <w:t>γιατι</w:t>
      </w:r>
      <w:proofErr w:type="spellEnd"/>
      <w:r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eastAsia="Kerkis" w:cs="Kerkis"/>
          <w:sz w:val="18"/>
          <w:szCs w:val="18"/>
        </w:rPr>
        <w:t>εχει</w:t>
      </w:r>
      <w:proofErr w:type="spellEnd"/>
      <w:r>
        <w:rPr>
          <w:rFonts w:eastAsia="Kerkis" w:cs="Kerkis"/>
          <w:sz w:val="18"/>
          <w:szCs w:val="18"/>
        </w:rPr>
        <w:t xml:space="preserve"> ένα 0 στη </w:t>
      </w:r>
      <w:proofErr w:type="spellStart"/>
      <w:r>
        <w:rPr>
          <w:rFonts w:eastAsia="Kerkis" w:cs="Kerkis"/>
          <w:sz w:val="18"/>
          <w:szCs w:val="18"/>
        </w:rPr>
        <w:t>διαγωνιο</w:t>
      </w:r>
      <w:proofErr w:type="spellEnd"/>
    </w:p>
    <w:p w:rsidR="002F20AD" w:rsidRPr="002F20AD" w:rsidRDefault="002F20AD" w:rsidP="00B101CD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t xml:space="preserve">Οπότε </w:t>
      </w:r>
      <w:proofErr w:type="spellStart"/>
      <w:r>
        <w:rPr>
          <w:rFonts w:eastAsia="Kerkis" w:cs="Kerkis"/>
          <w:sz w:val="18"/>
          <w:szCs w:val="18"/>
        </w:rPr>
        <w:t>μεταξυ</w:t>
      </w:r>
      <w:proofErr w:type="spellEnd"/>
      <w:r>
        <w:rPr>
          <w:rFonts w:eastAsia="Kerkis" w:cs="Kerkis"/>
          <w:sz w:val="18"/>
          <w:szCs w:val="18"/>
        </w:rPr>
        <w:t xml:space="preserve"> του </w:t>
      </w:r>
      <w:r>
        <w:rPr>
          <w:rFonts w:eastAsia="Kerkis" w:cs="Kerkis"/>
          <w:sz w:val="18"/>
          <w:szCs w:val="18"/>
        </w:rPr>
        <w:tab/>
        <w:t>Α και</w:t>
      </w:r>
      <w:r w:rsidRPr="002F20AD">
        <w:rPr>
          <w:rFonts w:eastAsia="Kerkis" w:cs="Kerkis"/>
          <w:sz w:val="18"/>
          <w:szCs w:val="18"/>
        </w:rPr>
        <w:t xml:space="preserve"> </w:t>
      </w:r>
      <w:r>
        <w:rPr>
          <w:rFonts w:eastAsia="Kerkis" w:cs="Kerkis"/>
          <w:sz w:val="18"/>
          <w:szCs w:val="18"/>
          <w:lang w:val="en-US"/>
        </w:rPr>
        <w:t>D</w:t>
      </w:r>
      <w:r w:rsidRPr="002F20AD">
        <w:rPr>
          <w:rFonts w:eastAsia="Kerkis" w:cs="Kerkis"/>
          <w:sz w:val="18"/>
          <w:szCs w:val="18"/>
        </w:rPr>
        <w:t xml:space="preserve"> </w:t>
      </w:r>
      <w:r>
        <w:rPr>
          <w:rFonts w:eastAsia="Kerkis" w:cs="Kerkis"/>
          <w:sz w:val="18"/>
          <w:szCs w:val="18"/>
        </w:rPr>
        <w:t xml:space="preserve">είναι το Α </w:t>
      </w:r>
      <w:proofErr w:type="spellStart"/>
      <w:r>
        <w:rPr>
          <w:rFonts w:eastAsia="Kerkis" w:cs="Kerkis"/>
          <w:sz w:val="18"/>
          <w:szCs w:val="18"/>
        </w:rPr>
        <w:t>αφου</w:t>
      </w:r>
      <w:proofErr w:type="spellEnd"/>
      <w:r>
        <w:rPr>
          <w:rFonts w:eastAsia="Kerkis" w:cs="Kerkis"/>
          <w:sz w:val="18"/>
          <w:szCs w:val="18"/>
        </w:rPr>
        <w:t xml:space="preserve"> </w:t>
      </w:r>
    </w:p>
    <w:p w:rsidR="002F20AD" w:rsidRDefault="002F20AD" w:rsidP="00B101CD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t xml:space="preserve">   10.4/6=1,7,3333…  </w:t>
      </w:r>
      <w:proofErr w:type="spellStart"/>
      <w:r>
        <w:rPr>
          <w:rFonts w:eastAsia="Kerkis" w:cs="Kerkis"/>
          <w:sz w:val="18"/>
          <w:szCs w:val="18"/>
        </w:rPr>
        <w:t>οπου</w:t>
      </w:r>
      <w:proofErr w:type="spellEnd"/>
      <w:r>
        <w:rPr>
          <w:rFonts w:eastAsia="Kerkis" w:cs="Kerkis"/>
          <w:sz w:val="18"/>
          <w:szCs w:val="18"/>
        </w:rPr>
        <w:t xml:space="preserve"> τα 10.4 και 6  στην 2</w:t>
      </w:r>
      <w:r w:rsidRPr="002F20AD">
        <w:rPr>
          <w:rFonts w:eastAsia="Kerkis" w:cs="Kerkis"/>
          <w:sz w:val="18"/>
          <w:szCs w:val="18"/>
          <w:vertAlign w:val="superscript"/>
        </w:rPr>
        <w:t>η</w:t>
      </w:r>
      <w:r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eastAsia="Kerkis" w:cs="Kerkis"/>
          <w:sz w:val="18"/>
          <w:szCs w:val="18"/>
        </w:rPr>
        <w:t>στηλη</w:t>
      </w:r>
      <w:proofErr w:type="spellEnd"/>
      <w:r>
        <w:rPr>
          <w:rFonts w:eastAsia="Kerkis" w:cs="Kerkis"/>
          <w:sz w:val="18"/>
          <w:szCs w:val="18"/>
        </w:rPr>
        <w:t xml:space="preserve"> της 3</w:t>
      </w:r>
      <w:r w:rsidRPr="002F20AD">
        <w:rPr>
          <w:rFonts w:eastAsia="Kerkis" w:cs="Kerkis"/>
          <w:sz w:val="18"/>
          <w:szCs w:val="18"/>
          <w:vertAlign w:val="superscript"/>
        </w:rPr>
        <w:t>ης</w:t>
      </w:r>
      <w:r>
        <w:rPr>
          <w:rFonts w:eastAsia="Kerkis" w:cs="Kerkis"/>
          <w:sz w:val="18"/>
          <w:szCs w:val="18"/>
        </w:rPr>
        <w:t xml:space="preserve"> και 2</w:t>
      </w:r>
      <w:r w:rsidRPr="002F20AD">
        <w:rPr>
          <w:rFonts w:eastAsia="Kerkis" w:cs="Kerkis"/>
          <w:sz w:val="18"/>
          <w:szCs w:val="18"/>
          <w:vertAlign w:val="superscript"/>
        </w:rPr>
        <w:t>ης</w:t>
      </w:r>
      <w:r>
        <w:rPr>
          <w:rFonts w:eastAsia="Kerkis" w:cs="Kerkis"/>
          <w:sz w:val="18"/>
          <w:szCs w:val="18"/>
        </w:rPr>
        <w:t xml:space="preserve"> σειράς αντίστοιχα από το 1</w:t>
      </w:r>
      <w:r w:rsidRPr="002F20AD">
        <w:rPr>
          <w:rFonts w:eastAsia="Kerkis" w:cs="Kerkis"/>
          <w:sz w:val="18"/>
          <w:szCs w:val="18"/>
          <w:vertAlign w:val="superscript"/>
        </w:rPr>
        <w:t>ο</w:t>
      </w:r>
      <w:r>
        <w:rPr>
          <w:rFonts w:eastAsia="Kerkis" w:cs="Kerkis"/>
          <w:sz w:val="18"/>
          <w:szCs w:val="18"/>
        </w:rPr>
        <w:t xml:space="preserve"> βήμα απαλοιφής</w:t>
      </w:r>
    </w:p>
    <w:p w:rsidR="002F20AD" w:rsidRPr="00664510" w:rsidRDefault="002F20A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856779" w:rsidRPr="00856779" w:rsidRDefault="00B101CD" w:rsidP="00B101CD">
      <w:pPr>
        <w:rPr>
          <w:rFonts w:eastAsia="Kerkis" w:cs="Kerkis"/>
          <w:sz w:val="18"/>
          <w:szCs w:val="18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4.</w:t>
      </w:r>
      <w:r w:rsidR="00856779" w:rsidRPr="00856779">
        <w:rPr>
          <w:rFonts w:ascii="Kerkis" w:eastAsia="Kerkis" w:cs="Kerkis" w:hint="eastAsia"/>
          <w:sz w:val="18"/>
          <w:szCs w:val="18"/>
        </w:rPr>
        <w:t xml:space="preserve"> </w:t>
      </w:r>
      <w:r w:rsidR="00856779">
        <w:rPr>
          <w:rFonts w:ascii="Kerkis" w:eastAsia="Kerkis" w:cs="Kerkis" w:hint="eastAsia"/>
          <w:sz w:val="18"/>
          <w:szCs w:val="18"/>
        </w:rPr>
        <w:t>Η</w:t>
      </w:r>
      <w:r w:rsidR="00856779">
        <w:rPr>
          <w:rFonts w:ascii="Kerkis" w:eastAsia="Kerkis" w:cs="Kerkis"/>
          <w:sz w:val="18"/>
          <w:szCs w:val="18"/>
        </w:rPr>
        <w:t xml:space="preserve"> </w:t>
      </w:r>
      <w:proofErr w:type="spellStart"/>
      <w:r w:rsidR="00856779">
        <w:rPr>
          <w:rFonts w:eastAsia="Kerkis" w:cs="Kerkis"/>
          <w:sz w:val="18"/>
          <w:szCs w:val="18"/>
        </w:rPr>
        <w:t>απαντηση</w:t>
      </w:r>
      <w:proofErr w:type="spellEnd"/>
      <w:r w:rsidR="00856779">
        <w:rPr>
          <w:rFonts w:eastAsia="Kerkis" w:cs="Kerkis"/>
          <w:sz w:val="18"/>
          <w:szCs w:val="18"/>
        </w:rPr>
        <w:t xml:space="preserve"> είναι το </w:t>
      </w:r>
      <w:r w:rsidR="00856779" w:rsidRPr="004D336C">
        <w:rPr>
          <w:rFonts w:eastAsia="Kerkis" w:cs="Kerkis"/>
          <w:sz w:val="18"/>
          <w:szCs w:val="18"/>
        </w:rPr>
        <w:t>(</w:t>
      </w:r>
      <w:r w:rsidR="00856779">
        <w:rPr>
          <w:rFonts w:eastAsia="Kerkis" w:cs="Kerkis"/>
          <w:sz w:val="18"/>
          <w:szCs w:val="18"/>
          <w:lang w:val="en-US"/>
        </w:rPr>
        <w:t>C</w:t>
      </w:r>
      <w:r w:rsidR="00856779" w:rsidRPr="004D336C">
        <w:rPr>
          <w:rFonts w:eastAsia="Kerkis" w:cs="Kerkis"/>
          <w:sz w:val="18"/>
          <w:szCs w:val="18"/>
        </w:rPr>
        <w:t xml:space="preserve">) </w:t>
      </w:r>
      <w:proofErr w:type="spellStart"/>
      <w:proofErr w:type="gramStart"/>
      <w:r w:rsidR="00856779">
        <w:rPr>
          <w:rFonts w:eastAsia="Kerkis" w:cs="Kerkis"/>
          <w:sz w:val="18"/>
          <w:szCs w:val="18"/>
        </w:rPr>
        <w:t>γιατι</w:t>
      </w:r>
      <w:proofErr w:type="spellEnd"/>
      <w:r w:rsidR="00856779" w:rsidRPr="00856779">
        <w:rPr>
          <w:rFonts w:eastAsia="Kerkis" w:cs="Kerkis"/>
          <w:sz w:val="18"/>
          <w:szCs w:val="18"/>
        </w:rPr>
        <w:t xml:space="preserve">  </w:t>
      </w:r>
      <w:r w:rsidR="003B2235">
        <w:rPr>
          <w:rFonts w:eastAsia="Kerkis" w:cs="Kerkis"/>
          <w:sz w:val="18"/>
          <w:szCs w:val="18"/>
        </w:rPr>
        <w:t>κάνοντας</w:t>
      </w:r>
      <w:proofErr w:type="gramEnd"/>
      <w:r w:rsidR="00856779">
        <w:rPr>
          <w:rFonts w:eastAsia="Kerkis" w:cs="Kerkis"/>
          <w:sz w:val="18"/>
          <w:szCs w:val="18"/>
        </w:rPr>
        <w:t xml:space="preserve"> το </w:t>
      </w:r>
      <w:proofErr w:type="spellStart"/>
      <w:r w:rsidR="00856779">
        <w:rPr>
          <w:rFonts w:eastAsia="Kerkis" w:cs="Kerkis"/>
          <w:sz w:val="18"/>
          <w:szCs w:val="18"/>
        </w:rPr>
        <w:t>βημα</w:t>
      </w:r>
      <w:proofErr w:type="spellEnd"/>
      <w:r w:rsidR="00856779">
        <w:rPr>
          <w:rFonts w:eastAsia="Kerkis" w:cs="Kerkis"/>
          <w:sz w:val="18"/>
          <w:szCs w:val="18"/>
        </w:rPr>
        <w:t xml:space="preserve"> </w:t>
      </w:r>
      <w:r w:rsidR="003B2235">
        <w:rPr>
          <w:rFonts w:eastAsia="Kerkis" w:cs="Kerkis"/>
          <w:sz w:val="18"/>
          <w:szCs w:val="18"/>
        </w:rPr>
        <w:t>απαλοιφής</w:t>
      </w:r>
      <w:r w:rsidR="00856779">
        <w:rPr>
          <w:rFonts w:eastAsia="Kerkis" w:cs="Kerkis"/>
          <w:sz w:val="18"/>
          <w:szCs w:val="18"/>
        </w:rPr>
        <w:t xml:space="preserve"> με </w:t>
      </w:r>
      <w:proofErr w:type="spellStart"/>
      <w:r w:rsidR="00856779">
        <w:rPr>
          <w:rFonts w:eastAsia="Kerkis" w:cs="Kerkis"/>
          <w:sz w:val="18"/>
          <w:szCs w:val="18"/>
        </w:rPr>
        <w:t>οδηγο</w:t>
      </w:r>
      <w:proofErr w:type="spellEnd"/>
      <w:r w:rsidR="00856779">
        <w:rPr>
          <w:rFonts w:eastAsia="Kerkis" w:cs="Kerkis"/>
          <w:sz w:val="18"/>
          <w:szCs w:val="18"/>
        </w:rPr>
        <w:t xml:space="preserve"> την 2</w:t>
      </w:r>
      <w:r w:rsidR="00856779" w:rsidRPr="00856779">
        <w:rPr>
          <w:rFonts w:eastAsia="Kerkis" w:cs="Kerkis"/>
          <w:sz w:val="18"/>
          <w:szCs w:val="18"/>
          <w:vertAlign w:val="superscript"/>
        </w:rPr>
        <w:t>η</w:t>
      </w:r>
      <w:r w:rsidR="00856779">
        <w:rPr>
          <w:rFonts w:eastAsia="Kerkis" w:cs="Kerkis"/>
          <w:sz w:val="18"/>
          <w:szCs w:val="18"/>
        </w:rPr>
        <w:t xml:space="preserve"> </w:t>
      </w:r>
      <w:r w:rsidR="003B2235">
        <w:rPr>
          <w:rFonts w:eastAsia="Kerkis" w:cs="Kerkis"/>
          <w:sz w:val="18"/>
          <w:szCs w:val="18"/>
        </w:rPr>
        <w:t>σειρά</w:t>
      </w:r>
      <w:r w:rsidR="00856779">
        <w:rPr>
          <w:rFonts w:eastAsia="Kerkis" w:cs="Kerkis"/>
          <w:sz w:val="18"/>
          <w:szCs w:val="18"/>
        </w:rPr>
        <w:t xml:space="preserve"> του </w:t>
      </w:r>
      <w:r w:rsidR="003B2235">
        <w:rPr>
          <w:rFonts w:eastAsia="Kerkis" w:cs="Kerkis"/>
          <w:sz w:val="18"/>
          <w:szCs w:val="18"/>
        </w:rPr>
        <w:t>πινάκα</w:t>
      </w:r>
      <w:r w:rsidR="00856779">
        <w:rPr>
          <w:rFonts w:eastAsia="Kerkis" w:cs="Kerkis"/>
          <w:sz w:val="18"/>
          <w:szCs w:val="18"/>
        </w:rPr>
        <w:t xml:space="preserve"> </w:t>
      </w:r>
      <w:proofErr w:type="spellStart"/>
      <w:r w:rsidR="00856779">
        <w:rPr>
          <w:rFonts w:eastAsia="Kerkis" w:cs="Kerkis"/>
          <w:sz w:val="18"/>
          <w:szCs w:val="18"/>
        </w:rPr>
        <w:t>τοτε</w:t>
      </w:r>
      <w:proofErr w:type="spellEnd"/>
      <w:r w:rsidR="00856779">
        <w:rPr>
          <w:rFonts w:eastAsia="Kerkis" w:cs="Kerkis"/>
          <w:sz w:val="18"/>
          <w:szCs w:val="18"/>
        </w:rPr>
        <w:t xml:space="preserve"> η 3</w:t>
      </w:r>
      <w:r w:rsidR="00856779" w:rsidRPr="00856779">
        <w:rPr>
          <w:rFonts w:eastAsia="Kerkis" w:cs="Kerkis"/>
          <w:sz w:val="18"/>
          <w:szCs w:val="18"/>
          <w:vertAlign w:val="superscript"/>
        </w:rPr>
        <w:t>η</w:t>
      </w:r>
      <w:r w:rsidR="00856779">
        <w:rPr>
          <w:rFonts w:eastAsia="Kerkis" w:cs="Kerkis"/>
          <w:sz w:val="18"/>
          <w:szCs w:val="18"/>
        </w:rPr>
        <w:t xml:space="preserve"> </w:t>
      </w:r>
      <w:proofErr w:type="spellStart"/>
      <w:r w:rsidR="00856779">
        <w:rPr>
          <w:rFonts w:eastAsia="Kerkis" w:cs="Kerkis"/>
          <w:sz w:val="18"/>
          <w:szCs w:val="18"/>
        </w:rPr>
        <w:t>σειρα</w:t>
      </w:r>
      <w:proofErr w:type="spellEnd"/>
      <w:r w:rsidR="00856779">
        <w:rPr>
          <w:rFonts w:eastAsia="Kerkis" w:cs="Kerkis"/>
          <w:sz w:val="18"/>
          <w:szCs w:val="18"/>
        </w:rPr>
        <w:t xml:space="preserve"> </w:t>
      </w:r>
      <w:proofErr w:type="spellStart"/>
      <w:r w:rsidR="00856779">
        <w:rPr>
          <w:rFonts w:eastAsia="Kerkis" w:cs="Kerkis"/>
          <w:sz w:val="18"/>
          <w:szCs w:val="18"/>
        </w:rPr>
        <w:t>γινεται</w:t>
      </w:r>
      <w:proofErr w:type="spellEnd"/>
      <w:r w:rsidR="00856779">
        <w:rPr>
          <w:rFonts w:eastAsia="Kerkis" w:cs="Kerkis"/>
          <w:sz w:val="18"/>
          <w:szCs w:val="18"/>
        </w:rPr>
        <w:t xml:space="preserve"> [0 0 -2].</w:t>
      </w:r>
      <w:proofErr w:type="spellStart"/>
      <w:r w:rsidR="00856779">
        <w:rPr>
          <w:rFonts w:eastAsia="Kerkis" w:cs="Kerkis"/>
          <w:sz w:val="18"/>
          <w:szCs w:val="18"/>
        </w:rPr>
        <w:t>Εκτος</w:t>
      </w:r>
      <w:proofErr w:type="spellEnd"/>
      <w:r w:rsidR="00856779">
        <w:rPr>
          <w:rFonts w:eastAsia="Kerkis" w:cs="Kerkis"/>
          <w:sz w:val="18"/>
          <w:szCs w:val="18"/>
        </w:rPr>
        <w:t xml:space="preserve"> </w:t>
      </w:r>
      <w:proofErr w:type="spellStart"/>
      <w:r w:rsidR="00856779">
        <w:rPr>
          <w:rFonts w:eastAsia="Kerkis" w:cs="Kerkis"/>
          <w:sz w:val="18"/>
          <w:szCs w:val="18"/>
        </w:rPr>
        <w:t>αυτου</w:t>
      </w:r>
      <w:proofErr w:type="spellEnd"/>
      <w:r w:rsidR="00856779">
        <w:rPr>
          <w:rFonts w:eastAsia="Kerkis" w:cs="Kerkis"/>
          <w:sz w:val="18"/>
          <w:szCs w:val="18"/>
        </w:rPr>
        <w:t xml:space="preserve"> τα </w:t>
      </w:r>
      <w:proofErr w:type="spellStart"/>
      <w:r w:rsidR="00856779">
        <w:rPr>
          <w:rFonts w:eastAsia="Kerkis" w:cs="Kerkis"/>
          <w:sz w:val="18"/>
          <w:szCs w:val="18"/>
        </w:rPr>
        <w:t>αλλα</w:t>
      </w:r>
      <w:proofErr w:type="spellEnd"/>
      <w:r w:rsidR="00856779">
        <w:rPr>
          <w:rFonts w:eastAsia="Kerkis" w:cs="Kerkis"/>
          <w:sz w:val="18"/>
          <w:szCs w:val="18"/>
        </w:rPr>
        <w:t xml:space="preserve"> 3 δεν </w:t>
      </w:r>
      <w:r w:rsidR="003B2235">
        <w:rPr>
          <w:rFonts w:eastAsia="Kerkis" w:cs="Kerkis"/>
          <w:sz w:val="18"/>
          <w:szCs w:val="18"/>
        </w:rPr>
        <w:t xml:space="preserve">μπορεί να </w:t>
      </w:r>
      <w:proofErr w:type="spellStart"/>
      <w:r w:rsidR="003B2235">
        <w:rPr>
          <w:rFonts w:eastAsia="Kerkis" w:cs="Kerkis"/>
          <w:sz w:val="18"/>
          <w:szCs w:val="18"/>
        </w:rPr>
        <w:t>ει</w:t>
      </w:r>
      <w:r w:rsidR="00856779">
        <w:rPr>
          <w:rFonts w:eastAsia="Kerkis" w:cs="Kerkis"/>
          <w:sz w:val="18"/>
          <w:szCs w:val="18"/>
        </w:rPr>
        <w:t>ν</w:t>
      </w:r>
      <w:r w:rsidR="003B2235">
        <w:rPr>
          <w:rFonts w:eastAsia="Kerkis" w:cs="Kerkis"/>
          <w:sz w:val="18"/>
          <w:szCs w:val="18"/>
        </w:rPr>
        <w:t>α</w:t>
      </w:r>
      <w:r w:rsidR="00856779">
        <w:rPr>
          <w:rFonts w:eastAsia="Kerkis" w:cs="Kerkis"/>
          <w:sz w:val="18"/>
          <w:szCs w:val="18"/>
        </w:rPr>
        <w:t>ι</w:t>
      </w:r>
      <w:proofErr w:type="spellEnd"/>
      <w:r w:rsidR="00856779">
        <w:rPr>
          <w:rFonts w:eastAsia="Kerkis" w:cs="Kerkis"/>
          <w:sz w:val="18"/>
          <w:szCs w:val="18"/>
        </w:rPr>
        <w:t xml:space="preserve"> </w:t>
      </w:r>
      <w:proofErr w:type="spellStart"/>
      <w:r w:rsidR="00856779">
        <w:rPr>
          <w:rFonts w:eastAsia="Kerkis" w:cs="Kerkis"/>
          <w:sz w:val="18"/>
          <w:szCs w:val="18"/>
        </w:rPr>
        <w:t>γιατι</w:t>
      </w:r>
      <w:proofErr w:type="spellEnd"/>
      <w:r w:rsidR="00856779">
        <w:rPr>
          <w:rFonts w:eastAsia="Kerkis" w:cs="Kerkis"/>
          <w:sz w:val="18"/>
          <w:szCs w:val="18"/>
        </w:rPr>
        <w:t xml:space="preserve"> η 1</w:t>
      </w:r>
      <w:r w:rsidR="00856779" w:rsidRPr="00856779">
        <w:rPr>
          <w:rFonts w:eastAsia="Kerkis" w:cs="Kerkis"/>
          <w:sz w:val="18"/>
          <w:szCs w:val="18"/>
          <w:vertAlign w:val="superscript"/>
        </w:rPr>
        <w:t>η</w:t>
      </w:r>
      <w:r w:rsidR="00856779">
        <w:rPr>
          <w:rFonts w:eastAsia="Kerkis" w:cs="Kerkis"/>
          <w:sz w:val="18"/>
          <w:szCs w:val="18"/>
        </w:rPr>
        <w:t xml:space="preserve"> και η 2</w:t>
      </w:r>
      <w:r w:rsidR="00856779" w:rsidRPr="00856779">
        <w:rPr>
          <w:rFonts w:eastAsia="Kerkis" w:cs="Kerkis"/>
          <w:sz w:val="18"/>
          <w:szCs w:val="18"/>
          <w:vertAlign w:val="superscript"/>
        </w:rPr>
        <w:t>η</w:t>
      </w:r>
      <w:r w:rsidR="00856779">
        <w:rPr>
          <w:rFonts w:eastAsia="Kerkis" w:cs="Kerkis"/>
          <w:sz w:val="18"/>
          <w:szCs w:val="18"/>
        </w:rPr>
        <w:t xml:space="preserve"> </w:t>
      </w:r>
      <w:proofErr w:type="spellStart"/>
      <w:r w:rsidR="00856779">
        <w:rPr>
          <w:rFonts w:eastAsia="Kerkis" w:cs="Kerkis"/>
          <w:sz w:val="18"/>
          <w:szCs w:val="18"/>
        </w:rPr>
        <w:t>σειρα</w:t>
      </w:r>
      <w:proofErr w:type="spellEnd"/>
      <w:r w:rsidR="00856779">
        <w:rPr>
          <w:rFonts w:eastAsia="Kerkis" w:cs="Kerkis"/>
          <w:sz w:val="18"/>
          <w:szCs w:val="18"/>
        </w:rPr>
        <w:t xml:space="preserve"> του </w:t>
      </w:r>
      <w:proofErr w:type="spellStart"/>
      <w:r w:rsidR="00856779">
        <w:rPr>
          <w:rFonts w:eastAsia="Kerkis" w:cs="Kerkis"/>
          <w:sz w:val="18"/>
          <w:szCs w:val="18"/>
        </w:rPr>
        <w:t>πινακα</w:t>
      </w:r>
      <w:proofErr w:type="spellEnd"/>
      <w:r w:rsidR="00856779">
        <w:rPr>
          <w:rFonts w:eastAsia="Kerkis" w:cs="Kerkis"/>
          <w:sz w:val="18"/>
          <w:szCs w:val="18"/>
        </w:rPr>
        <w:t xml:space="preserve"> δεν </w:t>
      </w:r>
      <w:r w:rsidR="003B2235">
        <w:rPr>
          <w:rFonts w:eastAsia="Kerkis" w:cs="Kerkis"/>
          <w:sz w:val="18"/>
          <w:szCs w:val="18"/>
        </w:rPr>
        <w:t>αλλάζουν.</w:t>
      </w:r>
    </w:p>
    <w:p w:rsidR="00856779" w:rsidRPr="00856779" w:rsidRDefault="00856779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576FC5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5.</w:t>
      </w:r>
      <w:r w:rsidR="00576FC5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  <w:r w:rsidR="000A7E76">
        <w:rPr>
          <w:rFonts w:ascii="TimesNewRomanPSMT" w:hAnsi="TimesNewRomanPSMT" w:cs="TimesNewRomanPSMT"/>
          <w:sz w:val="23"/>
          <w:szCs w:val="23"/>
        </w:rPr>
        <w:t>(D) 30000</w:t>
      </w:r>
    </w:p>
    <w:p w:rsidR="00576FC5" w:rsidRPr="00576FC5" w:rsidRDefault="00576FC5" w:rsidP="00B101CD">
      <w:pPr>
        <w:rPr>
          <w:rFonts w:eastAsia="Kerkis" w:cs="Kerkis"/>
          <w:sz w:val="18"/>
          <w:szCs w:val="18"/>
        </w:rPr>
      </w:pPr>
    </w:p>
    <w:p w:rsidR="00B101CD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6.</w:t>
      </w:r>
      <w:r w:rsidR="00576FC5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</w:p>
    <w:p w:rsidR="00391060" w:rsidRPr="00F60176" w:rsidRDefault="00391060" w:rsidP="00391060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t xml:space="preserve">1)ΔΕΝ ΙΣΧΥΕΙ </w:t>
      </w:r>
      <w:proofErr w:type="spellStart"/>
      <w:r>
        <w:rPr>
          <w:rFonts w:eastAsia="Kerkis" w:cs="Kerkis"/>
          <w:sz w:val="18"/>
          <w:szCs w:val="18"/>
        </w:rPr>
        <w:t>γιατι</w:t>
      </w:r>
      <w:proofErr w:type="spellEnd"/>
      <w:r>
        <w:rPr>
          <w:rFonts w:eastAsia="Kerkis" w:cs="Kerkis"/>
          <w:sz w:val="18"/>
          <w:szCs w:val="18"/>
        </w:rPr>
        <w:t xml:space="preserve"> δεν </w:t>
      </w:r>
      <w:proofErr w:type="spellStart"/>
      <w:r>
        <w:rPr>
          <w:rFonts w:eastAsia="Kerkis" w:cs="Kerkis"/>
          <w:sz w:val="18"/>
          <w:szCs w:val="18"/>
        </w:rPr>
        <w:t>λεμε</w:t>
      </w:r>
      <w:proofErr w:type="spellEnd"/>
      <w:r>
        <w:rPr>
          <w:rFonts w:eastAsia="Kerkis" w:cs="Kerkis"/>
          <w:sz w:val="18"/>
          <w:szCs w:val="18"/>
        </w:rPr>
        <w:t xml:space="preserve"> ο [Α] είναι </w:t>
      </w:r>
      <w:proofErr w:type="spellStart"/>
      <w:r>
        <w:rPr>
          <w:rFonts w:eastAsia="Kerkis" w:cs="Kerkis"/>
          <w:sz w:val="18"/>
          <w:szCs w:val="18"/>
        </w:rPr>
        <w:t>αντιστροφος</w:t>
      </w:r>
      <w:proofErr w:type="spellEnd"/>
      <w:r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eastAsia="Kerkis" w:cs="Kerkis"/>
          <w:sz w:val="18"/>
          <w:szCs w:val="18"/>
        </w:rPr>
        <w:t>αλλα</w:t>
      </w:r>
      <w:proofErr w:type="spellEnd"/>
      <w:r>
        <w:rPr>
          <w:rFonts w:eastAsia="Kerkis" w:cs="Kerkis"/>
          <w:sz w:val="18"/>
          <w:szCs w:val="18"/>
        </w:rPr>
        <w:t xml:space="preserve"> ότι είναι αντιστρέψιμος ή ότι </w:t>
      </w:r>
      <w:proofErr w:type="spellStart"/>
      <w:r>
        <w:rPr>
          <w:rFonts w:eastAsia="Kerkis" w:cs="Kerkis"/>
          <w:sz w:val="18"/>
          <w:szCs w:val="18"/>
        </w:rPr>
        <w:t>εχει</w:t>
      </w:r>
      <w:proofErr w:type="spellEnd"/>
      <w:r>
        <w:rPr>
          <w:rFonts w:eastAsia="Kerkis" w:cs="Kerkis"/>
          <w:sz w:val="18"/>
          <w:szCs w:val="18"/>
        </w:rPr>
        <w:t xml:space="preserve"> αντίστροφο</w:t>
      </w:r>
    </w:p>
    <w:p w:rsidR="00391060" w:rsidRDefault="00391060" w:rsidP="00391060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t xml:space="preserve">2) ΙΣΧΥΕΙ  </w:t>
      </w:r>
      <w:proofErr w:type="spellStart"/>
      <w:r>
        <w:rPr>
          <w:rFonts w:eastAsia="Kerkis" w:cs="Kerkis"/>
          <w:sz w:val="18"/>
          <w:szCs w:val="18"/>
        </w:rPr>
        <w:t>αφου</w:t>
      </w:r>
      <w:proofErr w:type="spellEnd"/>
      <w:r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eastAsia="Kerkis" w:cs="Kerkis"/>
          <w:sz w:val="18"/>
          <w:szCs w:val="18"/>
        </w:rPr>
        <w:t>ενας</w:t>
      </w:r>
      <w:proofErr w:type="spellEnd"/>
      <w:r>
        <w:rPr>
          <w:rFonts w:eastAsia="Kerkis" w:cs="Kerkis"/>
          <w:sz w:val="18"/>
          <w:szCs w:val="18"/>
        </w:rPr>
        <w:t xml:space="preserve"> πίνακας είναι </w:t>
      </w:r>
      <w:proofErr w:type="spellStart"/>
      <w:r>
        <w:rPr>
          <w:rFonts w:eastAsia="Kerkis" w:cs="Kerkis"/>
          <w:sz w:val="18"/>
          <w:szCs w:val="18"/>
        </w:rPr>
        <w:t>αντιστρεψιμος</w:t>
      </w:r>
      <w:proofErr w:type="spellEnd"/>
      <w:r>
        <w:rPr>
          <w:rFonts w:eastAsia="Kerkis" w:cs="Kerkis"/>
          <w:sz w:val="18"/>
          <w:szCs w:val="18"/>
        </w:rPr>
        <w:t xml:space="preserve"> αν και </w:t>
      </w:r>
      <w:proofErr w:type="spellStart"/>
      <w:r>
        <w:rPr>
          <w:rFonts w:eastAsia="Kerkis" w:cs="Kerkis"/>
          <w:sz w:val="18"/>
          <w:szCs w:val="18"/>
        </w:rPr>
        <w:t>μονο</w:t>
      </w:r>
      <w:proofErr w:type="spellEnd"/>
      <w:r>
        <w:rPr>
          <w:rFonts w:eastAsia="Kerkis" w:cs="Kerkis"/>
          <w:sz w:val="18"/>
          <w:szCs w:val="18"/>
        </w:rPr>
        <w:t xml:space="preserve"> αν </w:t>
      </w:r>
      <w:proofErr w:type="spellStart"/>
      <w:r>
        <w:rPr>
          <w:rFonts w:eastAsia="Kerkis" w:cs="Kerkis"/>
          <w:sz w:val="18"/>
          <w:szCs w:val="18"/>
        </w:rPr>
        <w:t>εχει</w:t>
      </w:r>
      <w:proofErr w:type="spellEnd"/>
      <w:r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eastAsia="Kerkis" w:cs="Kerkis"/>
          <w:sz w:val="18"/>
          <w:szCs w:val="18"/>
        </w:rPr>
        <w:t>οριζουσα</w:t>
      </w:r>
      <w:proofErr w:type="spellEnd"/>
      <w:r>
        <w:rPr>
          <w:rFonts w:eastAsia="Kerkis" w:cs="Kerkis"/>
          <w:sz w:val="18"/>
          <w:szCs w:val="18"/>
        </w:rPr>
        <w:t xml:space="preserve"> </w:t>
      </w:r>
      <w:proofErr w:type="spellStart"/>
      <w:r>
        <w:rPr>
          <w:rFonts w:eastAsia="Kerkis" w:cs="Kerkis"/>
          <w:sz w:val="18"/>
          <w:szCs w:val="18"/>
        </w:rPr>
        <w:t>διαφορη</w:t>
      </w:r>
      <w:proofErr w:type="spellEnd"/>
      <w:r>
        <w:rPr>
          <w:rFonts w:eastAsia="Kerkis" w:cs="Kerkis"/>
          <w:sz w:val="18"/>
          <w:szCs w:val="18"/>
        </w:rPr>
        <w:t xml:space="preserve"> του </w:t>
      </w:r>
      <w:proofErr w:type="spellStart"/>
      <w:r>
        <w:rPr>
          <w:rFonts w:eastAsia="Kerkis" w:cs="Kerkis"/>
          <w:sz w:val="18"/>
          <w:szCs w:val="18"/>
        </w:rPr>
        <w:t>μηδεν</w:t>
      </w:r>
      <w:proofErr w:type="spellEnd"/>
    </w:p>
    <w:p w:rsidR="00391060" w:rsidRDefault="00391060" w:rsidP="00391060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lastRenderedPageBreak/>
        <w:t>3)</w:t>
      </w:r>
      <w:r w:rsidRPr="00576FC5">
        <w:rPr>
          <w:rFonts w:eastAsia="Kerkis" w:cs="Kerkis"/>
          <w:sz w:val="18"/>
          <w:szCs w:val="18"/>
        </w:rPr>
        <w:t xml:space="preserve"> </w:t>
      </w:r>
      <w:r>
        <w:rPr>
          <w:rFonts w:eastAsia="Kerkis" w:cs="Kerkis"/>
          <w:sz w:val="18"/>
          <w:szCs w:val="18"/>
        </w:rPr>
        <w:t xml:space="preserve">ΙΣΧΥΕΙ αφού ο Α είναι αντιστρέψιμος άρα </w:t>
      </w:r>
      <w:proofErr w:type="spellStart"/>
      <w:r>
        <w:rPr>
          <w:rFonts w:eastAsia="Kerkis" w:cs="Kerkis"/>
          <w:sz w:val="18"/>
          <w:szCs w:val="18"/>
        </w:rPr>
        <w:t>εχει</w:t>
      </w:r>
      <w:proofErr w:type="spellEnd"/>
      <w:r>
        <w:rPr>
          <w:rFonts w:eastAsia="Kerkis" w:cs="Kerkis"/>
          <w:sz w:val="18"/>
          <w:szCs w:val="18"/>
        </w:rPr>
        <w:t xml:space="preserve"> μοναδική </w:t>
      </w:r>
      <w:proofErr w:type="spellStart"/>
      <w:r>
        <w:rPr>
          <w:rFonts w:eastAsia="Kerkis" w:cs="Kerkis"/>
          <w:sz w:val="18"/>
          <w:szCs w:val="18"/>
        </w:rPr>
        <w:t>λυση</w:t>
      </w:r>
      <w:proofErr w:type="spellEnd"/>
      <w:r>
        <w:rPr>
          <w:rFonts w:eastAsia="Kerkis" w:cs="Kerkis"/>
          <w:sz w:val="18"/>
          <w:szCs w:val="18"/>
        </w:rPr>
        <w:t xml:space="preserve"> το σύστημα που δίνετε απ το τύπο του </w:t>
      </w:r>
      <w:proofErr w:type="spellStart"/>
      <w:r>
        <w:rPr>
          <w:rFonts w:eastAsia="Kerkis" w:cs="Kerkis"/>
          <w:sz w:val="18"/>
          <w:szCs w:val="18"/>
        </w:rPr>
        <w:t>Κραμερ</w:t>
      </w:r>
      <w:proofErr w:type="spellEnd"/>
    </w:p>
    <w:p w:rsidR="00391060" w:rsidRDefault="00391060" w:rsidP="00391060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t>4)</w:t>
      </w:r>
      <w:r w:rsidRPr="00927B7F">
        <w:rPr>
          <w:rFonts w:eastAsia="Kerkis" w:cs="Kerkis"/>
          <w:sz w:val="18"/>
          <w:szCs w:val="18"/>
        </w:rPr>
        <w:t xml:space="preserve"> </w:t>
      </w:r>
      <w:r>
        <w:rPr>
          <w:rFonts w:eastAsia="Kerkis" w:cs="Kerkis"/>
          <w:sz w:val="18"/>
          <w:szCs w:val="18"/>
        </w:rPr>
        <w:t xml:space="preserve">ΙΣΧΥΕΙ </w:t>
      </w:r>
      <w:r w:rsidR="00A93757">
        <w:rPr>
          <w:rFonts w:eastAsia="Kerkis" w:cs="Kerkis"/>
          <w:sz w:val="18"/>
          <w:szCs w:val="18"/>
        </w:rPr>
        <w:t xml:space="preserve">είναι </w:t>
      </w:r>
      <w:proofErr w:type="spellStart"/>
      <w:r w:rsidR="00D77ABB">
        <w:rPr>
          <w:rFonts w:eastAsia="Kerkis" w:cs="Kerkis"/>
          <w:sz w:val="18"/>
          <w:szCs w:val="18"/>
        </w:rPr>
        <w:t>λυση</w:t>
      </w:r>
      <w:proofErr w:type="spellEnd"/>
      <w:r w:rsidR="00D77ABB">
        <w:rPr>
          <w:rFonts w:eastAsia="Kerkis" w:cs="Kerkis"/>
          <w:sz w:val="18"/>
          <w:szCs w:val="18"/>
        </w:rPr>
        <w:t xml:space="preserve">  </w:t>
      </w:r>
      <w:proofErr w:type="spellStart"/>
      <w:r w:rsidR="00D77ABB">
        <w:rPr>
          <w:rFonts w:eastAsia="Kerkis" w:cs="Kerkis"/>
          <w:sz w:val="18"/>
          <w:szCs w:val="18"/>
        </w:rPr>
        <w:t>αφου</w:t>
      </w:r>
      <w:proofErr w:type="spellEnd"/>
      <w:r w:rsidR="00D77ABB">
        <w:rPr>
          <w:rFonts w:eastAsia="Kerkis" w:cs="Kerkis"/>
          <w:sz w:val="18"/>
          <w:szCs w:val="18"/>
        </w:rPr>
        <w:t xml:space="preserve"> κάθε </w:t>
      </w:r>
      <w:proofErr w:type="spellStart"/>
      <w:r w:rsidR="00D77ABB">
        <w:rPr>
          <w:rFonts w:eastAsia="Kerkis" w:cs="Kerkis"/>
          <w:sz w:val="18"/>
          <w:szCs w:val="18"/>
        </w:rPr>
        <w:t>στοιχειο</w:t>
      </w:r>
      <w:proofErr w:type="spellEnd"/>
      <w:r w:rsidR="00D77ABB">
        <w:rPr>
          <w:rFonts w:eastAsia="Kerkis" w:cs="Kerkis"/>
          <w:sz w:val="18"/>
          <w:szCs w:val="18"/>
        </w:rPr>
        <w:t xml:space="preserve"> του Α θα πολλαπλασιάζετε με </w:t>
      </w:r>
      <w:proofErr w:type="spellStart"/>
      <w:r w:rsidR="00D77ABB">
        <w:rPr>
          <w:rFonts w:eastAsia="Kerkis" w:cs="Kerkis"/>
          <w:sz w:val="18"/>
          <w:szCs w:val="18"/>
        </w:rPr>
        <w:t>μηδεν</w:t>
      </w:r>
      <w:proofErr w:type="spellEnd"/>
      <w:r w:rsidR="00D77ABB">
        <w:rPr>
          <w:rFonts w:eastAsia="Kerkis" w:cs="Kerkis"/>
          <w:sz w:val="18"/>
          <w:szCs w:val="18"/>
        </w:rPr>
        <w:t xml:space="preserve"> και όλα αυτά αν προσθέτονται θα κάνουν </w:t>
      </w:r>
      <w:proofErr w:type="spellStart"/>
      <w:r w:rsidR="00D77ABB">
        <w:rPr>
          <w:rFonts w:eastAsia="Kerkis" w:cs="Kerkis"/>
          <w:sz w:val="18"/>
          <w:szCs w:val="18"/>
        </w:rPr>
        <w:t>μηδεν</w:t>
      </w:r>
      <w:proofErr w:type="spellEnd"/>
    </w:p>
    <w:p w:rsidR="00391060" w:rsidRDefault="00391060" w:rsidP="00391060">
      <w:pPr>
        <w:rPr>
          <w:rFonts w:eastAsia="Kerkis" w:cs="Kerkis"/>
          <w:sz w:val="18"/>
          <w:szCs w:val="18"/>
        </w:rPr>
      </w:pPr>
      <w:r>
        <w:rPr>
          <w:rFonts w:eastAsia="Kerkis" w:cs="Kerkis"/>
          <w:sz w:val="18"/>
          <w:szCs w:val="18"/>
        </w:rPr>
        <w:t>5)</w:t>
      </w:r>
      <w:r w:rsidRPr="00197F84">
        <w:t xml:space="preserve"> </w:t>
      </w:r>
      <w:r>
        <w:rPr>
          <w:rFonts w:eastAsia="Kerkis" w:cs="Kerkis"/>
          <w:sz w:val="18"/>
          <w:szCs w:val="18"/>
        </w:rPr>
        <w:t xml:space="preserve">ΙΣΧΥΕΙ  </w:t>
      </w:r>
      <w:r w:rsidRPr="00197F84">
        <w:rPr>
          <w:sz w:val="18"/>
          <w:szCs w:val="18"/>
        </w:rPr>
        <w:t xml:space="preserve"> Αν η ορίζουσα έχει μη μηδενική τιμή τότε ο πίνακας έχει αντίστροφο, ο οποίος ορίζεται από τη σχέση </w:t>
      </w:r>
      <w:r w:rsidRPr="00197F84">
        <w:rPr>
          <w:rStyle w:val="texhtml"/>
          <w:i/>
          <w:iCs/>
          <w:sz w:val="18"/>
          <w:szCs w:val="18"/>
        </w:rPr>
        <w:t>AA</w:t>
      </w:r>
      <w:r w:rsidRPr="00197F84">
        <w:rPr>
          <w:rStyle w:val="texhtml"/>
          <w:sz w:val="18"/>
          <w:szCs w:val="18"/>
          <w:vertAlign w:val="superscript"/>
        </w:rPr>
        <w:t xml:space="preserve"> − 1</w:t>
      </w:r>
      <w:r w:rsidRPr="00197F84">
        <w:rPr>
          <w:rStyle w:val="texhtml"/>
          <w:sz w:val="18"/>
          <w:szCs w:val="18"/>
        </w:rPr>
        <w:t xml:space="preserve"> = </w:t>
      </w:r>
      <w:r w:rsidRPr="00197F84">
        <w:rPr>
          <w:rStyle w:val="texhtml"/>
          <w:i/>
          <w:iCs/>
          <w:sz w:val="18"/>
          <w:szCs w:val="18"/>
        </w:rPr>
        <w:t>A</w:t>
      </w:r>
      <w:r w:rsidRPr="00197F84">
        <w:rPr>
          <w:rStyle w:val="texhtml"/>
          <w:sz w:val="18"/>
          <w:szCs w:val="18"/>
          <w:vertAlign w:val="superscript"/>
        </w:rPr>
        <w:t xml:space="preserve"> − 1</w:t>
      </w:r>
      <w:r w:rsidRPr="00197F84">
        <w:rPr>
          <w:rStyle w:val="texhtml"/>
          <w:i/>
          <w:iCs/>
          <w:sz w:val="18"/>
          <w:szCs w:val="18"/>
        </w:rPr>
        <w:t>A</w:t>
      </w:r>
      <w:r w:rsidRPr="00197F84">
        <w:rPr>
          <w:rStyle w:val="texhtml"/>
          <w:sz w:val="18"/>
          <w:szCs w:val="18"/>
        </w:rPr>
        <w:t xml:space="preserve"> = </w:t>
      </w:r>
      <w:r w:rsidRPr="00197F84">
        <w:rPr>
          <w:rStyle w:val="texhtml"/>
          <w:i/>
          <w:iCs/>
          <w:sz w:val="18"/>
          <w:szCs w:val="18"/>
        </w:rPr>
        <w:t>I</w:t>
      </w:r>
      <w:r w:rsidRPr="00197F84">
        <w:rPr>
          <w:sz w:val="18"/>
          <w:szCs w:val="18"/>
        </w:rPr>
        <w:t xml:space="preserve"> όπου Ι ο μοναδιαίος πίνακας.</w:t>
      </w:r>
    </w:p>
    <w:p w:rsidR="00391060" w:rsidRPr="00664510" w:rsidRDefault="00391060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101CD" w:rsidRPr="00391060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7.</w:t>
      </w:r>
      <w:r w:rsidR="00391060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  <w:r w:rsidR="00391060">
        <w:rPr>
          <w:rFonts w:eastAsia="Kerkis" w:cs="Kerkis"/>
          <w:sz w:val="18"/>
          <w:szCs w:val="18"/>
        </w:rPr>
        <w:t xml:space="preserve">Τα </w:t>
      </w:r>
      <w:r w:rsidR="00391060">
        <w:rPr>
          <w:rFonts w:eastAsia="Kerkis" w:cs="Kerkis"/>
          <w:sz w:val="18"/>
          <w:szCs w:val="18"/>
          <w:lang w:val="en-US"/>
        </w:rPr>
        <w:t>C</w:t>
      </w:r>
      <w:r w:rsidR="00391060" w:rsidRPr="00391060">
        <w:rPr>
          <w:rFonts w:eastAsia="Kerkis" w:cs="Kerkis"/>
          <w:sz w:val="18"/>
          <w:szCs w:val="18"/>
        </w:rPr>
        <w:t>,</w:t>
      </w:r>
      <w:r w:rsidR="00391060">
        <w:rPr>
          <w:rFonts w:eastAsia="Kerkis" w:cs="Kerkis"/>
          <w:sz w:val="18"/>
          <w:szCs w:val="18"/>
          <w:lang w:val="en-US"/>
        </w:rPr>
        <w:t>D</w:t>
      </w:r>
      <w:r w:rsidR="00391060">
        <w:rPr>
          <w:rFonts w:eastAsia="Kerkis" w:cs="Kerkis"/>
          <w:sz w:val="18"/>
          <w:szCs w:val="18"/>
        </w:rPr>
        <w:t xml:space="preserve"> ΔΕΝ είναι </w:t>
      </w:r>
      <w:proofErr w:type="spellStart"/>
      <w:r w:rsidR="00391060">
        <w:rPr>
          <w:rFonts w:eastAsia="Kerkis" w:cs="Kerkis"/>
          <w:sz w:val="18"/>
          <w:szCs w:val="18"/>
        </w:rPr>
        <w:t>γιατι</w:t>
      </w:r>
      <w:proofErr w:type="spellEnd"/>
      <w:r w:rsidR="00391060">
        <w:rPr>
          <w:rFonts w:eastAsia="Kerkis" w:cs="Kerkis"/>
          <w:sz w:val="18"/>
          <w:szCs w:val="18"/>
        </w:rPr>
        <w:t xml:space="preserve"> στην μια </w:t>
      </w:r>
      <w:proofErr w:type="spellStart"/>
      <w:r w:rsidR="00391060">
        <w:rPr>
          <w:rFonts w:eastAsia="Kerkis" w:cs="Kerkis"/>
          <w:sz w:val="18"/>
          <w:szCs w:val="18"/>
        </w:rPr>
        <w:t>περιπτοση</w:t>
      </w:r>
      <w:proofErr w:type="spellEnd"/>
      <w:r w:rsidR="00391060">
        <w:rPr>
          <w:rFonts w:eastAsia="Kerkis" w:cs="Kerkis"/>
          <w:sz w:val="18"/>
          <w:szCs w:val="18"/>
        </w:rPr>
        <w:t xml:space="preserve"> δεν </w:t>
      </w:r>
      <w:proofErr w:type="spellStart"/>
      <w:r w:rsidR="00391060">
        <w:rPr>
          <w:rFonts w:eastAsia="Kerkis" w:cs="Kerkis"/>
          <w:sz w:val="18"/>
          <w:szCs w:val="18"/>
        </w:rPr>
        <w:t>αρχικοποιει</w:t>
      </w:r>
      <w:proofErr w:type="spellEnd"/>
      <w:r w:rsidR="00391060">
        <w:rPr>
          <w:rFonts w:eastAsia="Kerkis" w:cs="Kerkis"/>
          <w:sz w:val="18"/>
          <w:szCs w:val="18"/>
        </w:rPr>
        <w:t xml:space="preserve"> το</w:t>
      </w:r>
      <w:r w:rsidR="00391060" w:rsidRPr="00391060">
        <w:rPr>
          <w:rFonts w:eastAsia="Kerkis" w:cs="Kerkis"/>
          <w:sz w:val="18"/>
          <w:szCs w:val="18"/>
        </w:rPr>
        <w:t xml:space="preserve"> </w:t>
      </w:r>
      <w:r w:rsidR="00391060">
        <w:rPr>
          <w:rFonts w:eastAsia="Kerkis" w:cs="Kerkis"/>
          <w:sz w:val="18"/>
          <w:szCs w:val="18"/>
          <w:lang w:val="en-US"/>
        </w:rPr>
        <w:t>sum</w:t>
      </w:r>
      <w:r w:rsidR="00391060" w:rsidRPr="00391060">
        <w:rPr>
          <w:rFonts w:eastAsia="Kerkis" w:cs="Kerkis"/>
          <w:sz w:val="18"/>
          <w:szCs w:val="18"/>
        </w:rPr>
        <w:t xml:space="preserve"> </w:t>
      </w:r>
      <w:r w:rsidR="00391060">
        <w:rPr>
          <w:rFonts w:eastAsia="Kerkis" w:cs="Kerkis"/>
          <w:sz w:val="18"/>
          <w:szCs w:val="18"/>
        </w:rPr>
        <w:t xml:space="preserve">και στην άλλη το </w:t>
      </w:r>
      <w:r w:rsidR="00391060">
        <w:rPr>
          <w:rFonts w:eastAsia="Kerkis" w:cs="Kerkis"/>
          <w:sz w:val="18"/>
          <w:szCs w:val="18"/>
          <w:lang w:val="en-US"/>
        </w:rPr>
        <w:t>z</w:t>
      </w:r>
      <w:r w:rsidR="00391060" w:rsidRPr="00391060">
        <w:rPr>
          <w:rFonts w:eastAsia="Kerkis" w:cs="Kerkis"/>
          <w:sz w:val="18"/>
          <w:szCs w:val="18"/>
        </w:rPr>
        <w:t>1</w:t>
      </w:r>
      <w:r w:rsidR="00391060">
        <w:rPr>
          <w:rFonts w:eastAsia="Kerkis" w:cs="Kerkis"/>
          <w:sz w:val="18"/>
          <w:szCs w:val="18"/>
        </w:rPr>
        <w:t xml:space="preserve">.Το </w:t>
      </w:r>
      <w:r w:rsidR="00391060" w:rsidRPr="000A268B">
        <w:rPr>
          <w:rFonts w:eastAsia="Kerkis" w:cs="Kerkis"/>
          <w:b/>
          <w:sz w:val="18"/>
          <w:szCs w:val="18"/>
        </w:rPr>
        <w:t>Β</w:t>
      </w:r>
      <w:r w:rsidR="00391060">
        <w:rPr>
          <w:rFonts w:eastAsia="Kerkis" w:cs="Kerkis"/>
          <w:sz w:val="18"/>
          <w:szCs w:val="18"/>
        </w:rPr>
        <w:t xml:space="preserve"> είναι το </w:t>
      </w:r>
      <w:r w:rsidR="000A268B">
        <w:rPr>
          <w:rFonts w:eastAsia="Kerkis" w:cs="Kerkis"/>
          <w:sz w:val="18"/>
          <w:szCs w:val="18"/>
        </w:rPr>
        <w:t>σωστό</w:t>
      </w:r>
      <w:r w:rsidR="00391060">
        <w:rPr>
          <w:rFonts w:eastAsia="Kerkis" w:cs="Kerkis"/>
          <w:sz w:val="18"/>
          <w:szCs w:val="18"/>
        </w:rPr>
        <w:t xml:space="preserve"> </w:t>
      </w:r>
      <w:proofErr w:type="spellStart"/>
      <w:r w:rsidR="00391060">
        <w:rPr>
          <w:rFonts w:eastAsia="Kerkis" w:cs="Kerkis"/>
          <w:sz w:val="18"/>
          <w:szCs w:val="18"/>
        </w:rPr>
        <w:t>γιατι</w:t>
      </w:r>
      <w:proofErr w:type="spellEnd"/>
      <w:r w:rsidR="00391060">
        <w:rPr>
          <w:rFonts w:eastAsia="Kerkis" w:cs="Kerkis"/>
          <w:sz w:val="18"/>
          <w:szCs w:val="18"/>
        </w:rPr>
        <w:t xml:space="preserve"> η </w:t>
      </w:r>
      <w:proofErr w:type="spellStart"/>
      <w:r w:rsidR="00391060">
        <w:rPr>
          <w:rFonts w:eastAsia="Kerkis" w:cs="Kerkis"/>
          <w:sz w:val="18"/>
          <w:szCs w:val="18"/>
        </w:rPr>
        <w:t>επαναλιψη</w:t>
      </w:r>
      <w:proofErr w:type="spellEnd"/>
      <w:r w:rsidR="00391060">
        <w:rPr>
          <w:rFonts w:eastAsia="Kerkis" w:cs="Kerkis"/>
          <w:sz w:val="18"/>
          <w:szCs w:val="18"/>
        </w:rPr>
        <w:t xml:space="preserve"> στο </w:t>
      </w:r>
      <w:r w:rsidR="00391060">
        <w:rPr>
          <w:rFonts w:eastAsia="Kerkis" w:cs="Kerkis"/>
          <w:sz w:val="18"/>
          <w:szCs w:val="18"/>
          <w:lang w:val="en-US"/>
        </w:rPr>
        <w:t>for</w:t>
      </w:r>
      <w:r w:rsidR="00391060" w:rsidRPr="00391060">
        <w:rPr>
          <w:rFonts w:eastAsia="Kerkis" w:cs="Kerkis"/>
          <w:sz w:val="18"/>
          <w:szCs w:val="18"/>
        </w:rPr>
        <w:t xml:space="preserve"> </w:t>
      </w:r>
      <w:proofErr w:type="spellStart"/>
      <w:r w:rsidR="00391060">
        <w:rPr>
          <w:rFonts w:eastAsia="Kerkis" w:cs="Kerkis"/>
          <w:sz w:val="18"/>
          <w:szCs w:val="18"/>
        </w:rPr>
        <w:t>πρεπει</w:t>
      </w:r>
      <w:proofErr w:type="spellEnd"/>
      <w:r w:rsidR="00391060">
        <w:rPr>
          <w:rFonts w:eastAsia="Kerkis" w:cs="Kerkis"/>
          <w:sz w:val="18"/>
          <w:szCs w:val="18"/>
        </w:rPr>
        <w:t xml:space="preserve"> να </w:t>
      </w:r>
      <w:proofErr w:type="spellStart"/>
      <w:r w:rsidR="00391060">
        <w:rPr>
          <w:rFonts w:eastAsia="Kerkis" w:cs="Kerkis"/>
          <w:sz w:val="18"/>
          <w:szCs w:val="18"/>
        </w:rPr>
        <w:t>παει</w:t>
      </w:r>
      <w:proofErr w:type="spellEnd"/>
      <w:r w:rsidR="00391060">
        <w:rPr>
          <w:rFonts w:eastAsia="Kerkis" w:cs="Kerkis"/>
          <w:sz w:val="18"/>
          <w:szCs w:val="18"/>
        </w:rPr>
        <w:t xml:space="preserve"> από 1 </w:t>
      </w:r>
      <w:proofErr w:type="spellStart"/>
      <w:r w:rsidR="00391060">
        <w:rPr>
          <w:rFonts w:eastAsia="Kerkis" w:cs="Kerkis"/>
          <w:sz w:val="18"/>
          <w:szCs w:val="18"/>
        </w:rPr>
        <w:t>μεχρι</w:t>
      </w:r>
      <w:proofErr w:type="spellEnd"/>
      <w:r w:rsidR="00391060">
        <w:rPr>
          <w:rFonts w:eastAsia="Kerkis" w:cs="Kerkis"/>
          <w:sz w:val="18"/>
          <w:szCs w:val="18"/>
        </w:rPr>
        <w:t xml:space="preserve"> </w:t>
      </w:r>
      <w:proofErr w:type="spellStart"/>
      <w:r w:rsidR="00391060">
        <w:rPr>
          <w:rFonts w:eastAsia="Kerkis" w:cs="Kerkis"/>
          <w:sz w:val="18"/>
          <w:szCs w:val="18"/>
          <w:lang w:val="en-US"/>
        </w:rPr>
        <w:t>i</w:t>
      </w:r>
      <w:proofErr w:type="spellEnd"/>
      <w:r w:rsidR="00391060">
        <w:rPr>
          <w:rFonts w:eastAsia="Kerkis" w:cs="Kerkis"/>
          <w:sz w:val="18"/>
          <w:szCs w:val="18"/>
        </w:rPr>
        <w:t>-1</w:t>
      </w:r>
      <w:r w:rsidR="000A268B">
        <w:rPr>
          <w:rFonts w:eastAsia="Kerkis" w:cs="Kerkis"/>
          <w:sz w:val="18"/>
          <w:szCs w:val="18"/>
        </w:rPr>
        <w:t xml:space="preserve"> όπως είναι </w:t>
      </w:r>
      <w:proofErr w:type="spellStart"/>
      <w:r w:rsidR="000A268B">
        <w:rPr>
          <w:rFonts w:eastAsia="Kerkis" w:cs="Kerkis"/>
          <w:sz w:val="18"/>
          <w:szCs w:val="18"/>
        </w:rPr>
        <w:t>δηλαδη</w:t>
      </w:r>
      <w:proofErr w:type="spellEnd"/>
      <w:r w:rsidR="000A268B">
        <w:rPr>
          <w:rFonts w:eastAsia="Kerkis" w:cs="Kerkis"/>
          <w:sz w:val="18"/>
          <w:szCs w:val="18"/>
        </w:rPr>
        <w:t xml:space="preserve"> καις τον </w:t>
      </w:r>
      <w:proofErr w:type="spellStart"/>
      <w:r w:rsidR="000A268B">
        <w:rPr>
          <w:rFonts w:eastAsia="Kerkis" w:cs="Kerkis"/>
          <w:sz w:val="18"/>
          <w:szCs w:val="18"/>
        </w:rPr>
        <w:t>τυπο</w:t>
      </w:r>
      <w:proofErr w:type="spellEnd"/>
      <w:r w:rsidR="000A268B">
        <w:rPr>
          <w:rFonts w:eastAsia="Kerkis" w:cs="Kerkis"/>
          <w:sz w:val="18"/>
          <w:szCs w:val="18"/>
        </w:rPr>
        <w:t xml:space="preserve">  </w:t>
      </w:r>
      <w:proofErr w:type="spellStart"/>
      <w:r w:rsidR="000A268B">
        <w:rPr>
          <w:rFonts w:eastAsia="Kerkis" w:cs="Kerkis"/>
          <w:sz w:val="18"/>
          <w:szCs w:val="18"/>
        </w:rPr>
        <w:t>απου</w:t>
      </w:r>
      <w:proofErr w:type="spellEnd"/>
      <w:r w:rsidR="000A268B">
        <w:rPr>
          <w:rFonts w:eastAsia="Kerkis" w:cs="Kerkis"/>
          <w:sz w:val="18"/>
          <w:szCs w:val="18"/>
        </w:rPr>
        <w:t xml:space="preserve"> το </w:t>
      </w:r>
      <w:proofErr w:type="spellStart"/>
      <w:r w:rsidR="000A268B">
        <w:rPr>
          <w:rFonts w:eastAsia="Kerkis" w:cs="Kerkis"/>
          <w:sz w:val="18"/>
          <w:szCs w:val="18"/>
        </w:rPr>
        <w:t>αθρισμα</w:t>
      </w:r>
      <w:proofErr w:type="spellEnd"/>
      <w:r w:rsidR="000A268B" w:rsidRPr="000A268B">
        <w:rPr>
          <w:rFonts w:eastAsia="Kerkis" w:cs="Kerkis"/>
        </w:rPr>
        <w:t xml:space="preserve"> Σ</w:t>
      </w:r>
      <w:r w:rsidR="000A268B">
        <w:rPr>
          <w:rFonts w:eastAsia="Kerkis" w:cs="Kerkis"/>
          <w:sz w:val="18"/>
          <w:szCs w:val="18"/>
        </w:rPr>
        <w:t xml:space="preserve"> πχ </w:t>
      </w:r>
      <w:proofErr w:type="spellStart"/>
      <w:r w:rsidR="000A268B">
        <w:rPr>
          <w:rFonts w:eastAsia="Kerkis" w:cs="Kerkis"/>
          <w:sz w:val="18"/>
          <w:szCs w:val="18"/>
        </w:rPr>
        <w:t>τρεχει</w:t>
      </w:r>
      <w:proofErr w:type="spellEnd"/>
      <w:r w:rsidR="000A268B">
        <w:rPr>
          <w:rFonts w:eastAsia="Kerkis" w:cs="Kerkis"/>
          <w:sz w:val="18"/>
          <w:szCs w:val="18"/>
        </w:rPr>
        <w:t xml:space="preserve"> από κ=1 </w:t>
      </w:r>
      <w:proofErr w:type="spellStart"/>
      <w:r w:rsidR="000A268B">
        <w:rPr>
          <w:rFonts w:eastAsia="Kerkis" w:cs="Kerkis"/>
          <w:sz w:val="18"/>
          <w:szCs w:val="18"/>
        </w:rPr>
        <w:t>μεχρι</w:t>
      </w:r>
      <w:proofErr w:type="spellEnd"/>
      <w:r w:rsidR="000A268B">
        <w:rPr>
          <w:rFonts w:eastAsia="Kerkis" w:cs="Kerkis"/>
          <w:sz w:val="18"/>
          <w:szCs w:val="18"/>
        </w:rPr>
        <w:t xml:space="preserve"> ξ-1</w:t>
      </w:r>
    </w:p>
    <w:p w:rsidR="00B101CD" w:rsidRPr="000A268B" w:rsidRDefault="00B101CD" w:rsidP="00B101CD">
      <w:pPr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8.</w:t>
      </w:r>
      <w:r w:rsidR="0077435D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D77ABB">
        <w:rPr>
          <w:rFonts w:ascii="TimesNewRomanPSMT" w:hAnsi="TimesNewRomanPSMT" w:cs="TimesNewRomanPSMT"/>
          <w:sz w:val="23"/>
          <w:szCs w:val="23"/>
        </w:rPr>
        <w:t>(D) άνω τριγωνικό</w:t>
      </w:r>
    </w:p>
    <w:p w:rsidR="00A93757" w:rsidRPr="00A93757" w:rsidRDefault="00B101CD" w:rsidP="00B101CD">
      <w:pPr>
        <w:rPr>
          <w:rFonts w:ascii="TimesNewRomanPSMT" w:hAnsi="TimesNewRomanPSMT" w:cs="TimesNewRomanPSMT"/>
          <w:sz w:val="23"/>
          <w:szCs w:val="23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9.</w:t>
      </w:r>
      <w:r w:rsidR="00A93757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A93757">
        <w:rPr>
          <w:rFonts w:ascii="TimesNewRomanPSMT" w:hAnsi="TimesNewRomanPSMT" w:cs="TimesNewRomanPSMT"/>
          <w:sz w:val="23"/>
          <w:szCs w:val="23"/>
        </w:rPr>
        <w:t>(C) δεν μπορεί να προσδιορισθούν οι ιδιότητες του</w:t>
      </w:r>
      <w:r w:rsidR="00096C6E">
        <w:rPr>
          <w:rFonts w:ascii="TimesNewRomanPSMT" w:hAnsi="TimesNewRomanPSMT" w:cs="TimesNewRomanPSMT"/>
          <w:sz w:val="23"/>
          <w:szCs w:val="23"/>
        </w:rPr>
        <w:t xml:space="preserve">. </w:t>
      </w:r>
      <w:proofErr w:type="spellStart"/>
      <w:r w:rsidR="00A93757">
        <w:rPr>
          <w:rFonts w:ascii="TimesNewRomanPSMT" w:hAnsi="TimesNewRomanPSMT" w:cs="TimesNewRomanPSMT"/>
          <w:sz w:val="23"/>
          <w:szCs w:val="23"/>
        </w:rPr>
        <w:t>Γιατι</w:t>
      </w:r>
      <w:proofErr w:type="spellEnd"/>
      <w:r w:rsidR="00A93757">
        <w:rPr>
          <w:rFonts w:ascii="TimesNewRomanPSMT" w:hAnsi="TimesNewRomanPSMT" w:cs="TimesNewRomanPSMT"/>
          <w:sz w:val="23"/>
          <w:szCs w:val="23"/>
        </w:rPr>
        <w:t xml:space="preserve"> το ότι γίνεται διαίρεση με το μηδέν σημαίνει ότι </w:t>
      </w:r>
      <w:proofErr w:type="spellStart"/>
      <w:r w:rsidR="00A93757">
        <w:rPr>
          <w:rFonts w:ascii="TimesNewRomanPSMT" w:hAnsi="TimesNewRomanPSMT" w:cs="TimesNewRomanPSMT"/>
          <w:sz w:val="23"/>
          <w:szCs w:val="23"/>
        </w:rPr>
        <w:t>υπαρχει</w:t>
      </w:r>
      <w:proofErr w:type="spellEnd"/>
      <w:r w:rsidR="00A93757">
        <w:rPr>
          <w:rFonts w:ascii="TimesNewRomanPSMT" w:hAnsi="TimesNewRomanPSMT" w:cs="TimesNewRomanPSMT"/>
          <w:sz w:val="23"/>
          <w:szCs w:val="23"/>
        </w:rPr>
        <w:t xml:space="preserve">  μηδενικό στην διαγώνιο </w:t>
      </w:r>
      <w:r w:rsidR="00096C6E">
        <w:rPr>
          <w:rFonts w:ascii="TimesNewRomanPSMT" w:hAnsi="TimesNewRomanPSMT" w:cs="TimesNewRomanPSMT"/>
          <w:sz w:val="23"/>
          <w:szCs w:val="23"/>
        </w:rPr>
        <w:t>όμως δεν μπορούμε να ξέρουμε τι είναι ο αρχικός πίνακας</w:t>
      </w:r>
    </w:p>
    <w:p w:rsidR="00B101CD" w:rsidRPr="00664510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10.</w:t>
      </w:r>
      <w:r w:rsidR="006D6390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976F75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6D6390">
        <w:rPr>
          <w:rFonts w:ascii="TimesNewRomanPSMT" w:hAnsi="TimesNewRomanPSMT" w:cs="TimesNewRomanPSMT"/>
          <w:sz w:val="23"/>
          <w:szCs w:val="23"/>
        </w:rPr>
        <w:t xml:space="preserve">(D) </w:t>
      </w:r>
      <w:r w:rsidR="006D6390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="006D6390">
        <w:rPr>
          <w:rFonts w:ascii="Times New Roman" w:hAnsi="Times New Roman" w:cs="Times New Roman"/>
          <w:i/>
          <w:iCs/>
          <w:sz w:val="16"/>
          <w:szCs w:val="16"/>
        </w:rPr>
        <w:t xml:space="preserve">1 </w:t>
      </w:r>
      <w:r w:rsidR="006D6390">
        <w:rPr>
          <w:rFonts w:ascii="TimesNewRomanPSMT" w:hAnsi="TimesNewRomanPSMT" w:cs="TimesNewRomanPSMT"/>
          <w:sz w:val="23"/>
          <w:szCs w:val="23"/>
        </w:rPr>
        <w:t xml:space="preserve">= 8.771; </w:t>
      </w:r>
      <w:r w:rsidR="006D6390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="006D6390">
        <w:rPr>
          <w:rFonts w:ascii="Times New Roman" w:hAnsi="Times New Roman" w:cs="Times New Roman"/>
          <w:i/>
          <w:iCs/>
          <w:sz w:val="16"/>
          <w:szCs w:val="16"/>
        </w:rPr>
        <w:t xml:space="preserve">2 </w:t>
      </w:r>
      <w:r w:rsidR="006D6390">
        <w:rPr>
          <w:rFonts w:ascii="TimesNewRomanPSMT" w:hAnsi="TimesNewRomanPSMT" w:cs="TimesNewRomanPSMT"/>
          <w:sz w:val="23"/>
          <w:szCs w:val="23"/>
        </w:rPr>
        <w:t>= 1.052</w:t>
      </w:r>
    </w:p>
    <w:p w:rsidR="00B101CD" w:rsidRPr="00664510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11.</w:t>
      </w:r>
      <w:r w:rsidR="00976F75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976F75">
        <w:rPr>
          <w:rFonts w:ascii="TimesNewRomanPSMT" w:hAnsi="TimesNewRomanPSMT" w:cs="TimesNewRomanPSMT"/>
          <w:sz w:val="23"/>
          <w:szCs w:val="23"/>
        </w:rPr>
        <w:t xml:space="preserve">(B) </w:t>
      </w:r>
      <w:r w:rsidR="00976F75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="00976F75">
        <w:rPr>
          <w:rFonts w:ascii="Times New Roman" w:hAnsi="Times New Roman" w:cs="Times New Roman"/>
          <w:i/>
          <w:iCs/>
          <w:sz w:val="16"/>
          <w:szCs w:val="16"/>
        </w:rPr>
        <w:t xml:space="preserve">1 </w:t>
      </w:r>
      <w:r w:rsidR="00976F75">
        <w:rPr>
          <w:rFonts w:ascii="TimesNewRomanPSMT" w:hAnsi="TimesNewRomanPSMT" w:cs="TimesNewRomanPSMT"/>
          <w:sz w:val="23"/>
          <w:szCs w:val="23"/>
        </w:rPr>
        <w:t xml:space="preserve">= 8.769; </w:t>
      </w:r>
      <w:r w:rsidR="00976F75"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="00976F75">
        <w:rPr>
          <w:rFonts w:ascii="Times New Roman" w:hAnsi="Times New Roman" w:cs="Times New Roman"/>
          <w:i/>
          <w:iCs/>
          <w:sz w:val="16"/>
          <w:szCs w:val="16"/>
        </w:rPr>
        <w:t xml:space="preserve">2 </w:t>
      </w:r>
      <w:r w:rsidR="00976F75">
        <w:rPr>
          <w:rFonts w:ascii="TimesNewRomanPSMT" w:hAnsi="TimesNewRomanPSMT" w:cs="TimesNewRomanPSMT"/>
          <w:sz w:val="23"/>
          <w:szCs w:val="23"/>
        </w:rPr>
        <w:t>= 1.051</w:t>
      </w:r>
    </w:p>
    <w:p w:rsidR="00B101CD" w:rsidRPr="00323285" w:rsidRDefault="00B101CD" w:rsidP="00B101CD">
      <w:pPr>
        <w:rPr>
          <w:rFonts w:ascii="TimesNewRomanPSMT" w:hAnsi="TimesNewRomanPSMT" w:cs="TimesNewRomanPSMT"/>
          <w:sz w:val="14"/>
          <w:szCs w:val="14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12.</w:t>
      </w:r>
      <w:r w:rsidR="00060E10" w:rsidRPr="00060E10">
        <w:rPr>
          <w:rFonts w:ascii="Cambria Math" w:eastAsia="SymbolMT" w:hAnsi="Cambria Math" w:cs="Cambria Math"/>
          <w:sz w:val="23"/>
          <w:szCs w:val="23"/>
        </w:rPr>
        <w:t xml:space="preserve"> </w:t>
      </w:r>
      <w:r w:rsidR="002543F0" w:rsidRPr="002543F0">
        <w:rPr>
          <w:rFonts w:ascii="Cambria Math" w:eastAsia="SymbolMT" w:hAnsi="Cambria Math" w:cs="Cambria Math"/>
          <w:sz w:val="23"/>
          <w:szCs w:val="23"/>
        </w:rPr>
        <w:t xml:space="preserve"> </w:t>
      </w:r>
      <w:r w:rsidR="002543F0">
        <w:rPr>
          <w:rFonts w:ascii="TimesNewRomanPSMT" w:hAnsi="TimesNewRomanPSMT" w:cs="TimesNewRomanPSMT"/>
          <w:sz w:val="23"/>
          <w:szCs w:val="23"/>
        </w:rPr>
        <w:t xml:space="preserve">(D) </w:t>
      </w:r>
      <w:r w:rsidR="002543F0">
        <w:rPr>
          <w:rFonts w:ascii="SymbolMT" w:eastAsia="SymbolMT" w:hAnsi="TimesNewRomanPSMT" w:cs="SymbolMT" w:hint="eastAsia"/>
          <w:sz w:val="21"/>
          <w:szCs w:val="21"/>
        </w:rPr>
        <w:t>−</w:t>
      </w:r>
      <w:r w:rsidR="002543F0">
        <w:rPr>
          <w:rFonts w:ascii="SymbolMT" w:eastAsia="SymbolMT" w:hAnsi="TimesNewRomanPSMT" w:cs="SymbolMT"/>
          <w:sz w:val="21"/>
          <w:szCs w:val="21"/>
        </w:rPr>
        <w:t xml:space="preserve"> </w:t>
      </w:r>
      <w:r w:rsidR="002543F0">
        <w:rPr>
          <w:rFonts w:ascii="TimesNewRomanPSMT" w:hAnsi="TimesNewRomanPSMT" w:cs="TimesNewRomanPSMT"/>
          <w:sz w:val="21"/>
          <w:szCs w:val="21"/>
        </w:rPr>
        <w:t>2</w:t>
      </w:r>
      <w:r w:rsidR="002543F0">
        <w:rPr>
          <w:rFonts w:ascii="Times New Roman" w:hAnsi="Times New Roman" w:cs="Times New Roman"/>
          <w:i/>
          <w:iCs/>
          <w:sz w:val="21"/>
          <w:szCs w:val="21"/>
        </w:rPr>
        <w:t>.</w:t>
      </w:r>
      <w:r w:rsidR="002543F0">
        <w:rPr>
          <w:rFonts w:ascii="TimesNewRomanPSMT" w:hAnsi="TimesNewRomanPSMT" w:cs="TimesNewRomanPSMT"/>
          <w:sz w:val="21"/>
          <w:szCs w:val="21"/>
        </w:rPr>
        <w:t>445</w:t>
      </w:r>
      <w:r w:rsidR="002543F0">
        <w:rPr>
          <w:rFonts w:ascii="SymbolMT" w:eastAsia="SymbolMT" w:hAnsi="TimesNewRomanPSMT" w:cs="SymbolMT" w:hint="eastAsia"/>
          <w:sz w:val="21"/>
          <w:szCs w:val="21"/>
        </w:rPr>
        <w:t>×</w:t>
      </w:r>
      <w:r w:rsidR="002543F0">
        <w:rPr>
          <w:rFonts w:ascii="TimesNewRomanPSMT" w:hAnsi="TimesNewRomanPSMT" w:cs="TimesNewRomanPSMT"/>
          <w:sz w:val="21"/>
          <w:szCs w:val="21"/>
        </w:rPr>
        <w:t>10</w:t>
      </w:r>
      <w:r w:rsidR="002543F0" w:rsidRPr="002543F0">
        <w:rPr>
          <w:rFonts w:ascii="TimesNewRomanPSMT" w:hAnsi="TimesNewRomanPSMT" w:cs="TimesNewRomanPSMT"/>
          <w:sz w:val="21"/>
          <w:szCs w:val="21"/>
        </w:rPr>
        <w:t>^</w:t>
      </w:r>
      <w:r w:rsidR="002543F0">
        <w:rPr>
          <w:rFonts w:ascii="TimesNewRomanPSMT" w:hAnsi="TimesNewRomanPSMT" w:cs="TimesNewRomanPSMT"/>
          <w:sz w:val="14"/>
          <w:szCs w:val="14"/>
        </w:rPr>
        <w:t>20</w:t>
      </w:r>
    </w:p>
    <w:p w:rsidR="002543F0" w:rsidRDefault="002543F0" w:rsidP="002543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proofErr w:type="spellStart"/>
      <w:r>
        <w:rPr>
          <w:rFonts w:ascii="Cambria Math" w:eastAsia="SymbolMT" w:hAnsi="Cambria Math" w:cs="Cambria Math"/>
          <w:sz w:val="18"/>
          <w:szCs w:val="18"/>
        </w:rPr>
        <w:t>Συμφωνα</w:t>
      </w:r>
      <w:proofErr w:type="spellEnd"/>
      <w:r>
        <w:rPr>
          <w:rFonts w:ascii="Cambria Math" w:eastAsia="SymbolMT" w:hAnsi="Cambria Math" w:cs="Cambria Math"/>
          <w:sz w:val="18"/>
          <w:szCs w:val="18"/>
        </w:rPr>
        <w:t xml:space="preserve"> με το </w:t>
      </w:r>
      <w:proofErr w:type="spellStart"/>
      <w:r>
        <w:rPr>
          <w:rFonts w:ascii="TimesNewRomanPS-BoldMT" w:hAnsi="TimesNewRomanPS-BoldMT" w:cs="TimesNewRomanPS-BoldMT"/>
          <w:b/>
          <w:bCs/>
          <w:sz w:val="23"/>
          <w:szCs w:val="23"/>
        </w:rPr>
        <w:t>Θέωρημα</w:t>
      </w:r>
      <w:proofErr w:type="spellEnd"/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</w:p>
    <w:p w:rsidR="002543F0" w:rsidRDefault="002543F0" w:rsidP="00254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Έστω 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>
        <w:rPr>
          <w:rFonts w:ascii="TimesNewRomanPSMT" w:hAnsi="TimesNewRomanPSMT" w:cs="TimesNewRomanPSMT"/>
          <w:sz w:val="23"/>
          <w:szCs w:val="23"/>
        </w:rPr>
        <w:t xml:space="preserve">] ένας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n </w:t>
      </w:r>
      <w:r>
        <w:rPr>
          <w:rFonts w:ascii="SymbolMT" w:eastAsia="SymbolMT" w:hAnsi="TimesNewRomanPS-BoldMT" w:cs="SymbolMT" w:hint="eastAsia"/>
          <w:sz w:val="23"/>
          <w:szCs w:val="23"/>
        </w:rPr>
        <w:t>×</w:t>
      </w:r>
      <w:r>
        <w:rPr>
          <w:rFonts w:ascii="SymbolMT" w:eastAsia="SymbolMT" w:hAnsi="TimesNewRomanPS-BoldMT" w:cs="SymbolMT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n </w:t>
      </w:r>
      <w:r>
        <w:rPr>
          <w:rFonts w:ascii="TimesNewRomanPSMT" w:hAnsi="TimesNewRomanPSMT" w:cs="TimesNewRomanPSMT"/>
          <w:sz w:val="23"/>
          <w:szCs w:val="23"/>
        </w:rPr>
        <w:t>άνω τριγωνικός, κάτω τριγωνικός, ή διαγώνιος πίνακας τότε</w:t>
      </w:r>
    </w:p>
    <w:p w:rsidR="002543F0" w:rsidRPr="002543F0" w:rsidRDefault="002543F0" w:rsidP="00254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  <w:lang w:val="en-US"/>
        </w:rPr>
      </w:pPr>
      <w:r w:rsidRPr="00323285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proofErr w:type="spellStart"/>
      <w:proofErr w:type="gramStart"/>
      <w:r w:rsidRPr="002543F0">
        <w:rPr>
          <w:rFonts w:ascii="TimesNewRomanPSMT" w:hAnsi="TimesNewRomanPSMT" w:cs="TimesNewRomanPSMT"/>
          <w:sz w:val="23"/>
          <w:szCs w:val="23"/>
          <w:lang w:val="en-US"/>
        </w:rPr>
        <w:t>det</w:t>
      </w:r>
      <w:proofErr w:type="spellEnd"/>
      <w:r w:rsidRPr="002543F0">
        <w:rPr>
          <w:rFonts w:ascii="TimesNewRomanPSMT" w:hAnsi="TimesNewRomanPSMT" w:cs="TimesNewRomanPSMT"/>
          <w:sz w:val="23"/>
          <w:szCs w:val="23"/>
          <w:lang w:val="en-US"/>
        </w:rPr>
        <w:t>(</w:t>
      </w:r>
      <w:proofErr w:type="gramEnd"/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>A</w:t>
      </w:r>
      <w:r w:rsidRPr="002543F0">
        <w:rPr>
          <w:rFonts w:ascii="TimesNewRomanPSMT" w:hAnsi="TimesNewRomanPSMT" w:cs="TimesNewRomanPSMT"/>
          <w:sz w:val="23"/>
          <w:szCs w:val="23"/>
          <w:lang w:val="en-US"/>
        </w:rPr>
        <w:t xml:space="preserve">) </w:t>
      </w:r>
      <w:r w:rsidRPr="002543F0">
        <w:rPr>
          <w:rFonts w:ascii="SymbolMT" w:eastAsia="SymbolMT" w:hAnsi="TimesNewRomanPS-BoldMT" w:cs="SymbolMT"/>
          <w:sz w:val="23"/>
          <w:szCs w:val="23"/>
          <w:lang w:val="en-US"/>
        </w:rPr>
        <w:t xml:space="preserve">= </w:t>
      </w:r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>a</w:t>
      </w:r>
      <w:r>
        <w:rPr>
          <w:rFonts w:ascii="TimesNewRomanPSMT" w:hAnsi="TimesNewRomanPSMT" w:cs="TimesNewRomanPSMT"/>
          <w:sz w:val="14"/>
          <w:szCs w:val="14"/>
          <w:lang w:val="en-US"/>
        </w:rPr>
        <w:t>11</w:t>
      </w:r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</w:t>
      </w:r>
      <w:r w:rsidRPr="002543F0">
        <w:rPr>
          <w:rFonts w:ascii="SymbolMT" w:eastAsia="SymbolMT" w:hAnsi="TimesNewRomanPS-BoldMT" w:cs="SymbolMT" w:hint="eastAsia"/>
          <w:sz w:val="23"/>
          <w:szCs w:val="23"/>
          <w:lang w:val="en-US"/>
        </w:rPr>
        <w:t>×</w:t>
      </w:r>
      <w:r w:rsidRPr="002543F0">
        <w:rPr>
          <w:rFonts w:ascii="SymbolMT" w:eastAsia="SymbolMT" w:hAnsi="TimesNewRomanPS-BoldMT" w:cs="SymbolMT"/>
          <w:sz w:val="23"/>
          <w:szCs w:val="23"/>
          <w:lang w:val="en-US"/>
        </w:rPr>
        <w:t xml:space="preserve"> </w:t>
      </w:r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>a</w:t>
      </w:r>
      <w:r>
        <w:rPr>
          <w:rFonts w:ascii="TimesNewRomanPSMT" w:hAnsi="TimesNewRomanPSMT" w:cs="TimesNewRomanPSMT"/>
          <w:sz w:val="14"/>
          <w:szCs w:val="14"/>
          <w:lang w:val="en-US"/>
        </w:rPr>
        <w:t>22</w:t>
      </w:r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</w:t>
      </w:r>
      <w:r w:rsidRPr="002543F0">
        <w:rPr>
          <w:rFonts w:ascii="SymbolMT" w:eastAsia="SymbolMT" w:hAnsi="TimesNewRomanPS-BoldMT" w:cs="SymbolMT" w:hint="eastAsia"/>
          <w:sz w:val="23"/>
          <w:szCs w:val="23"/>
          <w:lang w:val="en-US"/>
        </w:rPr>
        <w:t>×</w:t>
      </w:r>
      <w:r w:rsidRPr="002543F0">
        <w:rPr>
          <w:rFonts w:ascii="TimesNewRomanPSMT" w:hAnsi="TimesNewRomanPSMT" w:cs="TimesNewRomanPSMT"/>
          <w:sz w:val="23"/>
          <w:szCs w:val="23"/>
          <w:lang w:val="en-US"/>
        </w:rPr>
        <w:t>...</w:t>
      </w:r>
      <w:r w:rsidRPr="002543F0">
        <w:rPr>
          <w:rFonts w:ascii="SymbolMT" w:eastAsia="SymbolMT" w:hAnsi="TimesNewRomanPS-BoldMT" w:cs="SymbolMT" w:hint="eastAsia"/>
          <w:sz w:val="23"/>
          <w:szCs w:val="23"/>
          <w:lang w:val="en-US"/>
        </w:rPr>
        <w:t>×</w:t>
      </w:r>
      <w:r w:rsidRPr="002543F0">
        <w:rPr>
          <w:rFonts w:ascii="SymbolMT" w:eastAsia="SymbolMT" w:hAnsi="TimesNewRomanPS-BoldMT" w:cs="SymbolMT"/>
          <w:sz w:val="23"/>
          <w:szCs w:val="23"/>
          <w:lang w:val="en-US"/>
        </w:rPr>
        <w:t xml:space="preserve"> </w:t>
      </w:r>
      <w:proofErr w:type="spellStart"/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>a</w:t>
      </w:r>
      <w:r w:rsidRPr="002543F0">
        <w:rPr>
          <w:rFonts w:ascii="Times New Roman" w:hAnsi="Times New Roman" w:cs="Times New Roman"/>
          <w:i/>
          <w:iCs/>
          <w:sz w:val="14"/>
          <w:szCs w:val="14"/>
          <w:lang w:val="en-US"/>
        </w:rPr>
        <w:t>ii</w:t>
      </w:r>
      <w:proofErr w:type="spellEnd"/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</w:t>
      </w:r>
      <w:r w:rsidRPr="002543F0">
        <w:rPr>
          <w:rFonts w:ascii="SymbolMT" w:eastAsia="SymbolMT" w:hAnsi="TimesNewRomanPS-BoldMT" w:cs="SymbolMT" w:hint="eastAsia"/>
          <w:sz w:val="23"/>
          <w:szCs w:val="23"/>
          <w:lang w:val="en-US"/>
        </w:rPr>
        <w:t>×</w:t>
      </w:r>
      <w:r w:rsidRPr="002543F0">
        <w:rPr>
          <w:rFonts w:ascii="TimesNewRomanPSMT" w:hAnsi="TimesNewRomanPSMT" w:cs="TimesNewRomanPSMT"/>
          <w:sz w:val="23"/>
          <w:szCs w:val="23"/>
          <w:lang w:val="en-US"/>
        </w:rPr>
        <w:t>...</w:t>
      </w:r>
      <w:r w:rsidRPr="002543F0">
        <w:rPr>
          <w:rFonts w:ascii="SymbolMT" w:eastAsia="SymbolMT" w:hAnsi="TimesNewRomanPS-BoldMT" w:cs="SymbolMT" w:hint="eastAsia"/>
          <w:sz w:val="23"/>
          <w:szCs w:val="23"/>
          <w:lang w:val="en-US"/>
        </w:rPr>
        <w:t>×</w:t>
      </w:r>
      <w:r w:rsidRPr="002543F0">
        <w:rPr>
          <w:rFonts w:ascii="SymbolMT" w:eastAsia="SymbolMT" w:hAnsi="TimesNewRomanPS-BoldMT" w:cs="SymbolMT"/>
          <w:sz w:val="23"/>
          <w:szCs w:val="23"/>
          <w:lang w:val="en-US"/>
        </w:rPr>
        <w:t xml:space="preserve"> </w:t>
      </w:r>
      <w:proofErr w:type="spellStart"/>
      <w:r w:rsidRPr="002543F0">
        <w:rPr>
          <w:rFonts w:ascii="Times New Roman" w:hAnsi="Times New Roman" w:cs="Times New Roman"/>
          <w:i/>
          <w:iCs/>
          <w:sz w:val="23"/>
          <w:szCs w:val="23"/>
          <w:lang w:val="en-US"/>
        </w:rPr>
        <w:t>a</w:t>
      </w:r>
      <w:r>
        <w:rPr>
          <w:rFonts w:ascii="TimesNewRomanPSMT" w:hAnsi="TimesNewRomanPSMT" w:cs="TimesNewRomanPSMT"/>
          <w:sz w:val="14"/>
          <w:szCs w:val="14"/>
          <w:lang w:val="en-US"/>
        </w:rPr>
        <w:t>nn</w:t>
      </w:r>
      <w:proofErr w:type="spellEnd"/>
    </w:p>
    <w:p w:rsidR="00060E10" w:rsidRPr="002543F0" w:rsidRDefault="002543F0" w:rsidP="00B101CD">
      <w:pPr>
        <w:rPr>
          <w:rFonts w:ascii="TimesNewRomanPS-BoldMT" w:hAnsi="TimesNewRomanPS-BoldMT" w:cs="TimesNewRomanPS-BoldMT"/>
          <w:b/>
          <w:bCs/>
        </w:rPr>
      </w:pPr>
      <w:proofErr w:type="spellStart"/>
      <w:r w:rsidRPr="002543F0">
        <w:rPr>
          <w:rFonts w:ascii="TimesNewRomanPS-BoldMT" w:hAnsi="TimesNewRomanPS-BoldMT" w:cs="TimesNewRomanPS-BoldMT"/>
          <w:b/>
          <w:bCs/>
        </w:rPr>
        <w:t>αρα</w:t>
      </w:r>
      <w:proofErr w:type="spellEnd"/>
      <w:r w:rsidRPr="002543F0">
        <w:rPr>
          <w:rFonts w:ascii="TimesNewRomanPS-BoldMT" w:hAnsi="TimesNewRomanPS-BoldMT" w:cs="TimesNewRomanPS-BoldMT"/>
          <w:b/>
          <w:bCs/>
        </w:rPr>
        <w:t xml:space="preserve"> πολλαπλασιάζοντας τα διαγώνια </w:t>
      </w:r>
      <w:r>
        <w:rPr>
          <w:rFonts w:ascii="TimesNewRomanPS-BoldMT" w:hAnsi="TimesNewRomanPS-BoldMT" w:cs="TimesNewRomanPS-BoldMT"/>
          <w:b/>
          <w:bCs/>
        </w:rPr>
        <w:t>στοιχεία</w:t>
      </w:r>
      <w:r w:rsidRPr="002543F0">
        <w:rPr>
          <w:rFonts w:ascii="TimesNewRomanPS-BoldMT" w:hAnsi="TimesNewRomanPS-BoldMT" w:cs="TimesNewRomanPS-BoldMT"/>
          <w:b/>
          <w:bCs/>
        </w:rPr>
        <w:t xml:space="preserve"> του πίνακα </w:t>
      </w:r>
      <w:proofErr w:type="spellStart"/>
      <w:r w:rsidRPr="002543F0">
        <w:rPr>
          <w:rFonts w:ascii="TimesNewRomanPS-BoldMT" w:hAnsi="TimesNewRomanPS-BoldMT" w:cs="TimesNewRomanPS-BoldMT"/>
          <w:b/>
          <w:bCs/>
        </w:rPr>
        <w:t>μετα</w:t>
      </w:r>
      <w:proofErr w:type="spellEnd"/>
      <w:r w:rsidRPr="002543F0">
        <w:rPr>
          <w:rFonts w:ascii="TimesNewRomanPS-BoldMT" w:hAnsi="TimesNewRomanPS-BoldMT" w:cs="TimesNewRomanPS-BoldMT"/>
          <w:b/>
          <w:bCs/>
        </w:rPr>
        <w:t xml:space="preserve"> την απαλοιφή βρίσκουμε την </w:t>
      </w:r>
      <w:proofErr w:type="spellStart"/>
      <w:r w:rsidRPr="002543F0">
        <w:rPr>
          <w:rFonts w:ascii="TimesNewRomanPS-BoldMT" w:hAnsi="TimesNewRomanPS-BoldMT" w:cs="TimesNewRomanPS-BoldMT"/>
          <w:b/>
          <w:bCs/>
        </w:rPr>
        <w:t>απαντηση</w:t>
      </w:r>
      <w:proofErr w:type="spellEnd"/>
    </w:p>
    <w:p w:rsidR="00060E10" w:rsidRPr="00323285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323285">
        <w:rPr>
          <w:rFonts w:ascii="TimesNewRomanPS-BoldMT" w:hAnsi="TimesNewRomanPS-BoldMT" w:cs="TimesNewRomanPS-BoldMT"/>
          <w:b/>
          <w:bCs/>
          <w:sz w:val="27"/>
          <w:szCs w:val="27"/>
        </w:rPr>
        <w:t>13.</w:t>
      </w:r>
      <w:r w:rsidR="00060E10" w:rsidRPr="00323285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         </w:t>
      </w:r>
    </w:p>
    <w:p w:rsidR="00B101CD" w:rsidRDefault="00060E10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25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    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 xml:space="preserve"> 5 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     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1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α1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  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106.8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   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                                                                                                                                         |</w:t>
      </w:r>
      <w:r>
        <w:rPr>
          <w:rFonts w:ascii="TimesNewRomanPS-BoldMT" w:hAnsi="TimesNewRomanPS-BoldMT" w:cs="TimesNewRomanPS-BoldMT"/>
          <w:bCs/>
          <w:sz w:val="18"/>
          <w:szCs w:val="18"/>
        </w:rPr>
        <w:t>0   -4.8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-1.56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α</w:t>
      </w:r>
      <w:r>
        <w:rPr>
          <w:rFonts w:ascii="TimesNewRomanPS-BoldMT" w:hAnsi="TimesNewRomanPS-BoldMT" w:cs="TimesNewRomanPS-BoldMT"/>
          <w:bCs/>
          <w:sz w:val="18"/>
          <w:szCs w:val="18"/>
        </w:rPr>
        <w:t>2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|=|</w:t>
      </w:r>
      <w:r>
        <w:rPr>
          <w:rFonts w:ascii="TimesNewRomanPS-BoldMT" w:hAnsi="TimesNewRomanPS-BoldMT" w:cs="TimesNewRomanPS-BoldMT"/>
          <w:bCs/>
          <w:sz w:val="18"/>
          <w:szCs w:val="18"/>
        </w:rPr>
        <w:t>-96.208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          =&gt;                                                                                                                                                                                                                                                       |</w:t>
      </w:r>
      <w:r>
        <w:rPr>
          <w:rFonts w:ascii="TimesNewRomanPS-BoldMT" w:hAnsi="TimesNewRomanPS-BoldMT" w:cs="TimesNewRomanPS-BoldMT"/>
          <w:bCs/>
          <w:sz w:val="18"/>
          <w:szCs w:val="18"/>
        </w:rPr>
        <w:t>0  -16.8 -4.75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α</w:t>
      </w:r>
      <w:r>
        <w:rPr>
          <w:rFonts w:ascii="TimesNewRomanPS-BoldMT" w:hAnsi="TimesNewRomanPS-BoldMT" w:cs="TimesNewRomanPS-BoldMT"/>
          <w:bCs/>
          <w:sz w:val="18"/>
          <w:szCs w:val="18"/>
        </w:rPr>
        <w:t>3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  |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-334.9  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|        </w:t>
      </w:r>
    </w:p>
    <w:p w:rsidR="00060E10" w:rsidRDefault="00060E10" w:rsidP="00060E10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25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    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 xml:space="preserve"> 5 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     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1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α1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| </w:t>
      </w:r>
      <w:r w:rsidR="008668CD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106.8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   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                                                                                                                                         |</w:t>
      </w:r>
      <w:r>
        <w:rPr>
          <w:rFonts w:ascii="TimesNewRomanPS-BoldMT" w:hAnsi="TimesNewRomanPS-BoldMT" w:cs="TimesNewRomanPS-BoldMT"/>
          <w:bCs/>
          <w:sz w:val="18"/>
          <w:szCs w:val="18"/>
        </w:rPr>
        <w:t>0   -4.8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-1.56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α</w:t>
      </w:r>
      <w:r>
        <w:rPr>
          <w:rFonts w:ascii="TimesNewRomanPS-BoldMT" w:hAnsi="TimesNewRomanPS-BoldMT" w:cs="TimesNewRomanPS-BoldMT"/>
          <w:bCs/>
          <w:sz w:val="18"/>
          <w:szCs w:val="18"/>
        </w:rPr>
        <w:t>2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|=|</w:t>
      </w:r>
      <w:r>
        <w:rPr>
          <w:rFonts w:ascii="TimesNewRomanPS-BoldMT" w:hAnsi="TimesNewRomanPS-BoldMT" w:cs="TimesNewRomanPS-BoldMT"/>
          <w:bCs/>
          <w:sz w:val="18"/>
          <w:szCs w:val="18"/>
        </w:rPr>
        <w:t>-96.208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                                                                                                                                                                                                                                                                  |</w:t>
      </w:r>
      <w:r>
        <w:rPr>
          <w:rFonts w:ascii="TimesNewRomanPS-BoldMT" w:hAnsi="TimesNewRomanPS-BoldMT" w:cs="TimesNewRomanPS-BoldMT"/>
          <w:bCs/>
          <w:sz w:val="18"/>
          <w:szCs w:val="18"/>
        </w:rPr>
        <w:t>0    0      0.71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||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>α</w:t>
      </w:r>
      <w:r>
        <w:rPr>
          <w:rFonts w:ascii="TimesNewRomanPS-BoldMT" w:hAnsi="TimesNewRomanPS-BoldMT" w:cs="TimesNewRomanPS-BoldMT"/>
          <w:bCs/>
          <w:sz w:val="18"/>
          <w:szCs w:val="18"/>
        </w:rPr>
        <w:t>3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|  </w:t>
      </w:r>
      <w:r w:rsidR="008668CD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|</w:t>
      </w:r>
      <w:r w:rsidR="008668CD">
        <w:rPr>
          <w:rFonts w:ascii="TimesNewRomanPS-BoldMT" w:hAnsi="TimesNewRomanPS-BoldMT" w:cs="TimesNewRomanPS-BoldMT"/>
          <w:bCs/>
          <w:sz w:val="18"/>
          <w:szCs w:val="18"/>
        </w:rPr>
        <w:t xml:space="preserve">1.828  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|        </w:t>
      </w:r>
    </w:p>
    <w:p w:rsidR="008668CD" w:rsidRDefault="008668CD" w:rsidP="00060E10">
      <w:pPr>
        <w:rPr>
          <w:rFonts w:ascii="TimesNewRomanPS-BoldMT" w:hAnsi="TimesNewRomanPS-BoldMT" w:cs="TimesNewRomanPS-BoldMT"/>
          <w:bCs/>
          <w:sz w:val="18"/>
          <w:szCs w:val="18"/>
        </w:rPr>
      </w:pPr>
      <w:r w:rsidRPr="00060E10">
        <w:rPr>
          <w:rFonts w:ascii="TimesNewRomanPS-BoldMT" w:hAnsi="TimesNewRomanPS-BoldMT" w:cs="TimesNewRomanPS-BoldMT"/>
          <w:bCs/>
          <w:sz w:val="18"/>
          <w:szCs w:val="18"/>
        </w:rPr>
        <w:t>α</w:t>
      </w:r>
      <w:r>
        <w:rPr>
          <w:rFonts w:ascii="TimesNewRomanPS-BoldMT" w:hAnsi="TimesNewRomanPS-BoldMT" w:cs="TimesNewRomanPS-BoldMT"/>
          <w:bCs/>
          <w:sz w:val="18"/>
          <w:szCs w:val="18"/>
        </w:rPr>
        <w:t>3=2.57,</w:t>
      </w:r>
    </w:p>
    <w:p w:rsidR="00B862EB" w:rsidRDefault="008668CD" w:rsidP="00B862EB">
      <w:pPr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>α2=(-96.208+2.57</w:t>
      </w:r>
      <w:r w:rsidR="00B862EB">
        <w:rPr>
          <w:rFonts w:ascii="TimesNewRomanPS-BoldMT" w:hAnsi="TimesNewRomanPS-BoldMT" w:cs="TimesNewRomanPS-BoldMT"/>
          <w:bCs/>
          <w:sz w:val="18"/>
          <w:szCs w:val="18"/>
        </w:rPr>
        <w:t>*1.56</w:t>
      </w:r>
      <w:r>
        <w:rPr>
          <w:rFonts w:ascii="TimesNewRomanPS-BoldMT" w:hAnsi="TimesNewRomanPS-BoldMT" w:cs="TimesNewRomanPS-BoldMT"/>
          <w:bCs/>
          <w:sz w:val="18"/>
          <w:szCs w:val="18"/>
        </w:rPr>
        <w:t>)/</w:t>
      </w:r>
      <w:r w:rsidRPr="008668CD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Cs/>
          <w:sz w:val="18"/>
          <w:szCs w:val="18"/>
        </w:rPr>
        <w:t>-4.8</w:t>
      </w:r>
      <w:r w:rsidRPr="00060E10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=</w:t>
      </w:r>
      <w:r w:rsidR="00B862EB">
        <w:rPr>
          <w:rFonts w:ascii="TimesNewRomanPS-BoldMT" w:hAnsi="TimesNewRomanPS-BoldMT" w:cs="TimesNewRomanPS-BoldMT"/>
          <w:bCs/>
          <w:sz w:val="18"/>
          <w:szCs w:val="18"/>
        </w:rPr>
        <w:t>19.208</w:t>
      </w:r>
    </w:p>
    <w:p w:rsidR="008668CD" w:rsidRPr="008668CD" w:rsidRDefault="008668CD" w:rsidP="00060E10">
      <w:pPr>
        <w:rPr>
          <w:rFonts w:ascii="TimesNewRomanPS-BoldMT" w:hAnsi="TimesNewRomanPS-BoldMT" w:cs="TimesNewRomanPS-BoldMT"/>
          <w:bCs/>
          <w:sz w:val="18"/>
          <w:szCs w:val="18"/>
        </w:rPr>
      </w:pPr>
      <w:proofErr w:type="spellStart"/>
      <w:r>
        <w:rPr>
          <w:rFonts w:ascii="TimesNewRomanPS-BoldMT" w:hAnsi="TimesNewRomanPS-BoldMT" w:cs="TimesNewRomanPS-BoldMT"/>
          <w:bCs/>
          <w:sz w:val="18"/>
          <w:szCs w:val="18"/>
        </w:rPr>
        <w:t>ομοια</w:t>
      </w:r>
      <w:proofErr w:type="spellEnd"/>
      <w:r>
        <w:rPr>
          <w:rFonts w:ascii="TimesNewRomanPS-BoldMT" w:hAnsi="TimesNewRomanPS-BoldMT" w:cs="TimesNewRomanPS-BoldMT"/>
          <w:bCs/>
          <w:sz w:val="18"/>
          <w:szCs w:val="18"/>
        </w:rPr>
        <w:t xml:space="preserve"> α1=</w:t>
      </w:r>
      <w:r w:rsidR="00B862EB">
        <w:rPr>
          <w:rFonts w:ascii="TimesNewRomanPS-BoldMT" w:hAnsi="TimesNewRomanPS-BoldMT" w:cs="TimesNewRomanPS-BoldMT"/>
          <w:bCs/>
          <w:sz w:val="18"/>
          <w:szCs w:val="18"/>
        </w:rPr>
        <w:t>0.327</w:t>
      </w:r>
    </w:p>
    <w:p w:rsidR="00060E10" w:rsidRDefault="00060E10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101CD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14.</w:t>
      </w:r>
      <w:r w:rsidR="00B21B48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</w:p>
    <w:p w:rsidR="00B21B48" w:rsidRPr="00AB70D8" w:rsidRDefault="00B21B48" w:rsidP="00B101CD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 xml:space="preserve">|20       15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   10 | |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>
        <w:rPr>
          <w:rFonts w:ascii="TimesNewRomanPSMT" w:hAnsi="TimesNewRomanPSMT" w:cs="TimesNewRomanPSMT"/>
          <w:sz w:val="23"/>
          <w:szCs w:val="23"/>
        </w:rPr>
        <w:t xml:space="preserve">1|             |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 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>45</w:t>
      </w:r>
      <w:r>
        <w:rPr>
          <w:rFonts w:ascii="TimesNewRomanPSMT" w:hAnsi="TimesNewRomanPSMT" w:cs="TimesNewRomanPSMT"/>
          <w:sz w:val="23"/>
          <w:szCs w:val="23"/>
        </w:rPr>
        <w:t xml:space="preserve">  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|                                                                                                       |0    0.001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 8.5|  </w:t>
      </w:r>
      <w:r w:rsidRPr="00AB70D8">
        <w:rPr>
          <w:rFonts w:ascii="TimesNewRomanPSMT" w:hAnsi="TimesNewRomanPSMT" w:cs="TimesNewRomanPSMT"/>
          <w:sz w:val="23"/>
          <w:szCs w:val="23"/>
        </w:rPr>
        <w:t>|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 w:rsidRPr="00AB70D8">
        <w:rPr>
          <w:rFonts w:ascii="TimesNewRomanPSMT" w:hAnsi="TimesNewRomanPSMT" w:cs="TimesNewRomanPSMT"/>
          <w:sz w:val="23"/>
          <w:szCs w:val="23"/>
        </w:rPr>
        <w:t>2|</w:t>
      </w:r>
      <w:r>
        <w:rPr>
          <w:rFonts w:ascii="TimesNewRomanPSMT" w:hAnsi="TimesNewRomanPSMT" w:cs="TimesNewRomanPSMT"/>
          <w:sz w:val="23"/>
          <w:szCs w:val="23"/>
        </w:rPr>
        <w:t xml:space="preserve">       </w:t>
      </w:r>
      <w:r w:rsidRPr="00AB70D8">
        <w:rPr>
          <w:rFonts w:ascii="TimesNewRomanPSMT" w:hAnsi="TimesNewRomanPSMT" w:cs="TimesNewRomanPSMT"/>
          <w:sz w:val="23"/>
          <w:szCs w:val="23"/>
        </w:rPr>
        <w:t>=</w:t>
      </w:r>
      <w:r>
        <w:rPr>
          <w:rFonts w:ascii="TimesNewRomanPSMT" w:hAnsi="TimesNewRomanPSMT" w:cs="TimesNewRomanPSMT"/>
          <w:sz w:val="23"/>
          <w:szCs w:val="23"/>
        </w:rPr>
        <w:t xml:space="preserve">    |  </w:t>
      </w:r>
      <w:r w:rsidR="00AB70D8">
        <w:rPr>
          <w:rFonts w:ascii="TimesNewRomanPSMT" w:hAnsi="TimesNewRomanPSMT" w:cs="TimesNewRomanPSMT"/>
          <w:sz w:val="23"/>
          <w:szCs w:val="23"/>
        </w:rPr>
        <w:t>8.501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 xml:space="preserve">|                    </w:t>
      </w:r>
      <w:r w:rsidRPr="00AB70D8">
        <w:rPr>
          <w:rFonts w:ascii="TimesNewRomanPSMT" w:hAnsi="TimesNewRomanPSMT" w:cs="TimesNewRomanPSMT"/>
          <w:sz w:val="23"/>
          <w:szCs w:val="23"/>
        </w:rPr>
        <w:t>=&gt;</w:t>
      </w:r>
      <w:r>
        <w:rPr>
          <w:rFonts w:ascii="TimesNewRomanPSMT" w:hAnsi="TimesNewRomanPSMT" w:cs="TimesNewRomanPSMT"/>
          <w:sz w:val="23"/>
          <w:szCs w:val="23"/>
        </w:rPr>
        <w:t xml:space="preserve">                                                                                      |0    </w:t>
      </w:r>
      <w:r>
        <w:rPr>
          <w:rFonts w:ascii="SymbolMT" w:eastAsia="SymbolMT" w:hAnsi="TimesNewRomanPSMT" w:cs="SymbolMT" w:hint="eastAsia"/>
          <w:sz w:val="23"/>
          <w:szCs w:val="23"/>
        </w:rPr>
        <w:t>−</w:t>
      </w:r>
      <w:r>
        <w:rPr>
          <w:rFonts w:ascii="SymbolMT" w:eastAsia="SymbolMT" w:hAnsi="TimesNewRomanPSMT" w:cs="Symbol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2.75  0.5  | </w:t>
      </w:r>
      <w:r w:rsidRPr="00AB70D8">
        <w:rPr>
          <w:rFonts w:ascii="TimesNewRomanPSMT" w:hAnsi="TimesNewRomanPSMT" w:cs="TimesNewRomanPSMT"/>
          <w:sz w:val="23"/>
          <w:szCs w:val="23"/>
        </w:rPr>
        <w:t>|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 w:rsidRPr="00AB70D8">
        <w:rPr>
          <w:rFonts w:ascii="TimesNewRomanPSMT" w:hAnsi="TimesNewRomanPSMT" w:cs="TimesNewRomanPSMT"/>
          <w:sz w:val="23"/>
          <w:szCs w:val="23"/>
        </w:rPr>
        <w:t>3|</w:t>
      </w:r>
      <w:r>
        <w:rPr>
          <w:rFonts w:ascii="TimesNewRomanPSMT" w:hAnsi="TimesNewRomanPSMT" w:cs="TimesNewRomanPSMT"/>
          <w:sz w:val="23"/>
          <w:szCs w:val="23"/>
        </w:rPr>
        <w:t xml:space="preserve">       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 </w:t>
      </w:r>
      <w:r>
        <w:rPr>
          <w:rFonts w:ascii="TimesNewRomanPSMT" w:hAnsi="TimesNewRomanPSMT" w:cs="TimesNewRomanPSMT"/>
          <w:sz w:val="23"/>
          <w:szCs w:val="23"/>
        </w:rPr>
        <w:t xml:space="preserve"> |  </w:t>
      </w:r>
      <w:r w:rsidR="00AB70D8">
        <w:rPr>
          <w:rFonts w:ascii="TimesNewRomanPSMT" w:hAnsi="TimesNewRomanPSMT" w:cs="TimesNewRomanPSMT"/>
          <w:sz w:val="23"/>
          <w:szCs w:val="23"/>
        </w:rPr>
        <w:t xml:space="preserve">-2.25  </w:t>
      </w:r>
      <w:r>
        <w:rPr>
          <w:rFonts w:ascii="TimesNewRomanPSMT" w:hAnsi="TimesNewRomanPSMT" w:cs="TimesNewRomanPSMT"/>
          <w:sz w:val="23"/>
          <w:szCs w:val="23"/>
        </w:rPr>
        <w:t>|</w:t>
      </w:r>
    </w:p>
    <w:p w:rsidR="00B21B48" w:rsidRPr="00AB70D8" w:rsidRDefault="00B21B48" w:rsidP="00B101CD">
      <w:pPr>
        <w:rPr>
          <w:rFonts w:ascii="TimesNewRomanPSMT" w:hAnsi="TimesNewRomanPSMT" w:cs="TimesNewRomanPSMT"/>
          <w:sz w:val="23"/>
          <w:szCs w:val="23"/>
        </w:rPr>
      </w:pPr>
      <w:r w:rsidRPr="00AB70D8">
        <w:rPr>
          <w:rFonts w:ascii="TimesNewRomanPSMT" w:hAnsi="TimesNewRomanPSMT" w:cs="TimesNewRomanPSMT"/>
          <w:sz w:val="23"/>
          <w:szCs w:val="23"/>
        </w:rPr>
        <w:t>|</w:t>
      </w:r>
      <w:r>
        <w:rPr>
          <w:rFonts w:ascii="TimesNewRomanPSMT" w:hAnsi="TimesNewRomanPSMT" w:cs="TimesNewRomanPSMT"/>
          <w:sz w:val="23"/>
          <w:szCs w:val="23"/>
        </w:rPr>
        <w:t xml:space="preserve">20  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  15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  </w:t>
      </w:r>
      <w:r>
        <w:rPr>
          <w:rFonts w:ascii="TimesNewRomanPSMT" w:hAnsi="TimesNewRomanPSMT" w:cs="TimesNewRomanPSMT"/>
          <w:sz w:val="23"/>
          <w:szCs w:val="23"/>
        </w:rPr>
        <w:t xml:space="preserve">   10 | |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>
        <w:rPr>
          <w:rFonts w:ascii="TimesNewRomanPSMT" w:hAnsi="TimesNewRomanPSMT" w:cs="TimesNewRomanPSMT"/>
          <w:sz w:val="23"/>
          <w:szCs w:val="23"/>
        </w:rPr>
        <w:t xml:space="preserve">1|            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|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 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>45</w:t>
      </w:r>
      <w:r>
        <w:rPr>
          <w:rFonts w:ascii="TimesNewRomanPSMT" w:hAnsi="TimesNewRomanPSMT" w:cs="TimesNewRomanPSMT"/>
          <w:sz w:val="23"/>
          <w:szCs w:val="23"/>
        </w:rPr>
        <w:t xml:space="preserve">   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|                                                                                                       |0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AB70D8">
        <w:rPr>
          <w:rFonts w:ascii="TimesNewRomanPSMT" w:hAnsi="TimesNewRomanPSMT" w:cs="TimesNewRomanPSMT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 xml:space="preserve"> 0.001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 w:rsidR="00AB70D8">
        <w:rPr>
          <w:rFonts w:ascii="TimesNewRomanPSMT" w:hAnsi="TimesNewRomanPSMT" w:cs="TimesNewRomanPSMT"/>
          <w:sz w:val="23"/>
          <w:szCs w:val="23"/>
        </w:rPr>
        <w:t xml:space="preserve"> 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 xml:space="preserve">8.5|  </w:t>
      </w:r>
      <w:r w:rsidRPr="00AB70D8">
        <w:rPr>
          <w:rFonts w:ascii="TimesNewRomanPSMT" w:hAnsi="TimesNewRomanPSMT" w:cs="TimesNewRomanPSMT"/>
          <w:sz w:val="23"/>
          <w:szCs w:val="23"/>
        </w:rPr>
        <w:t>|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 w:rsidRPr="00AB70D8">
        <w:rPr>
          <w:rFonts w:ascii="TimesNewRomanPSMT" w:hAnsi="TimesNewRomanPSMT" w:cs="TimesNewRomanPSMT"/>
          <w:sz w:val="23"/>
          <w:szCs w:val="23"/>
        </w:rPr>
        <w:t>2|</w:t>
      </w:r>
      <w:r>
        <w:rPr>
          <w:rFonts w:ascii="TimesNewRomanPSMT" w:hAnsi="TimesNewRomanPSMT" w:cs="TimesNewRomanPSMT"/>
          <w:sz w:val="23"/>
          <w:szCs w:val="23"/>
        </w:rPr>
        <w:t xml:space="preserve">       </w:t>
      </w:r>
      <w:r w:rsidRPr="00AB70D8">
        <w:rPr>
          <w:rFonts w:ascii="TimesNewRomanPSMT" w:hAnsi="TimesNewRomanPSMT" w:cs="TimesNewRomanPSMT"/>
          <w:sz w:val="23"/>
          <w:szCs w:val="23"/>
        </w:rPr>
        <w:t>=</w:t>
      </w:r>
      <w:r>
        <w:rPr>
          <w:rFonts w:ascii="TimesNewRomanPSMT" w:hAnsi="TimesNewRomanPSMT" w:cs="TimesNewRomanPSMT"/>
          <w:sz w:val="23"/>
          <w:szCs w:val="23"/>
        </w:rPr>
        <w:t xml:space="preserve">  </w:t>
      </w:r>
      <w:r w:rsidR="00AB70D8">
        <w:rPr>
          <w:rFonts w:ascii="TimesNewRomanPSMT" w:hAnsi="TimesNewRomanPSMT" w:cs="TimesNewRomanPSMT"/>
          <w:sz w:val="23"/>
          <w:szCs w:val="23"/>
        </w:rPr>
        <w:t xml:space="preserve"> 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| </w:t>
      </w:r>
      <w:r w:rsidR="00AB70D8">
        <w:rPr>
          <w:rFonts w:ascii="TimesNewRomanPSMT" w:hAnsi="TimesNewRomanPSMT" w:cs="TimesNewRomanPSMT"/>
          <w:sz w:val="23"/>
          <w:szCs w:val="23"/>
        </w:rPr>
        <w:t xml:space="preserve">  8.501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|</w:t>
      </w:r>
      <w:r w:rsidR="00AB70D8">
        <w:rPr>
          <w:rFonts w:ascii="TimesNewRomanPSMT" w:hAnsi="TimesNewRomanPSMT" w:cs="TimesNewRomanPSMT"/>
          <w:sz w:val="23"/>
          <w:szCs w:val="23"/>
        </w:rPr>
        <w:t xml:space="preserve">                   </w:t>
      </w:r>
      <w:r>
        <w:rPr>
          <w:rFonts w:ascii="TimesNewRomanPSMT" w:hAnsi="TimesNewRomanPSMT" w:cs="TimesNewRomanPSMT"/>
          <w:sz w:val="23"/>
          <w:szCs w:val="23"/>
        </w:rPr>
        <w:t xml:space="preserve">                                                                                   |0  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    </w:t>
      </w:r>
      <w:r w:rsidRPr="00AB70D8">
        <w:rPr>
          <w:rFonts w:eastAsia="SymbolMT" w:cs="SymbolMT"/>
          <w:sz w:val="23"/>
          <w:szCs w:val="23"/>
        </w:rPr>
        <w:t xml:space="preserve">0  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AB70D8">
        <w:rPr>
          <w:rFonts w:ascii="TimesNewRomanPSMT" w:hAnsi="TimesNewRomanPSMT" w:cs="TimesNewRomanPSMT"/>
          <w:sz w:val="23"/>
          <w:szCs w:val="23"/>
        </w:rPr>
        <w:t>23375</w:t>
      </w:r>
      <w:r>
        <w:rPr>
          <w:rFonts w:ascii="TimesNewRomanPSMT" w:hAnsi="TimesNewRomanPSMT" w:cs="TimesNewRomanPSMT"/>
          <w:sz w:val="23"/>
          <w:szCs w:val="23"/>
        </w:rPr>
        <w:t xml:space="preserve">.5  | </w:t>
      </w:r>
      <w:r w:rsidRPr="00AB70D8">
        <w:rPr>
          <w:rFonts w:ascii="TimesNewRomanPSMT" w:hAnsi="TimesNewRomanPSMT" w:cs="TimesNewRomanPSMT"/>
          <w:sz w:val="23"/>
          <w:szCs w:val="23"/>
        </w:rPr>
        <w:t>|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 w:rsidRPr="00AB70D8">
        <w:rPr>
          <w:rFonts w:ascii="TimesNewRomanPSMT" w:hAnsi="TimesNewRomanPSMT" w:cs="TimesNewRomanPSMT"/>
          <w:sz w:val="23"/>
          <w:szCs w:val="23"/>
        </w:rPr>
        <w:t>3|</w:t>
      </w:r>
      <w:r>
        <w:rPr>
          <w:rFonts w:ascii="TimesNewRomanPSMT" w:hAnsi="TimesNewRomanPSMT" w:cs="TimesNewRomanPSMT"/>
          <w:sz w:val="23"/>
          <w:szCs w:val="23"/>
        </w:rPr>
        <w:t xml:space="preserve">        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 </w:t>
      </w:r>
      <w:r>
        <w:rPr>
          <w:rFonts w:ascii="TimesNewRomanPSMT" w:hAnsi="TimesNewRomanPSMT" w:cs="TimesNewRomanPSMT"/>
          <w:sz w:val="23"/>
          <w:szCs w:val="23"/>
        </w:rPr>
        <w:t xml:space="preserve"> | </w:t>
      </w:r>
      <w:r w:rsidR="00AB70D8" w:rsidRPr="00AB70D8">
        <w:rPr>
          <w:rFonts w:ascii="TimesNewRomanPSMT" w:hAnsi="TimesNewRomanPSMT" w:cs="TimesNewRomanPSMT"/>
          <w:sz w:val="23"/>
          <w:szCs w:val="23"/>
        </w:rPr>
        <w:t>23375</w:t>
      </w:r>
      <w:r w:rsidR="00AB70D8">
        <w:rPr>
          <w:rFonts w:ascii="TimesNewRomanPSMT" w:hAnsi="TimesNewRomanPSMT" w:cs="TimesNewRomanPSMT"/>
          <w:sz w:val="23"/>
          <w:szCs w:val="23"/>
        </w:rPr>
        <w:t xml:space="preserve">.5 </w:t>
      </w:r>
      <w:r>
        <w:rPr>
          <w:rFonts w:ascii="TimesNewRomanPSMT" w:hAnsi="TimesNewRomanPSMT" w:cs="TimesNewRomanPSMT"/>
          <w:sz w:val="23"/>
          <w:szCs w:val="23"/>
        </w:rPr>
        <w:t>|</w:t>
      </w:r>
    </w:p>
    <w:p w:rsidR="00AB70D8" w:rsidRPr="00AB70D8" w:rsidRDefault="00AB70D8" w:rsidP="00B101CD">
      <w:pPr>
        <w:rPr>
          <w:rFonts w:ascii="TimesNewRomanPSMT" w:hAnsi="TimesNewRomanPSMT" w:cs="TimesNewRomanPSMT"/>
          <w:sz w:val="23"/>
          <w:szCs w:val="23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Αρα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με </w:t>
      </w:r>
      <w:r w:rsidR="00B862EB">
        <w:rPr>
          <w:rFonts w:ascii="TimesNewRomanPSMT" w:hAnsi="TimesNewRomanPSMT" w:cs="TimesNewRomanPSMT"/>
          <w:sz w:val="23"/>
          <w:szCs w:val="23"/>
        </w:rPr>
        <w:t>προς</w:t>
      </w:r>
      <w:r>
        <w:rPr>
          <w:rFonts w:ascii="TimesNewRomanPSMT" w:hAnsi="TimesNewRomanPSMT" w:cs="TimesNewRomanPSMT"/>
          <w:sz w:val="23"/>
          <w:szCs w:val="23"/>
        </w:rPr>
        <w:t xml:space="preserve"> τα </w:t>
      </w:r>
      <w:r w:rsidR="00B862EB">
        <w:rPr>
          <w:rFonts w:ascii="TimesNewRomanPSMT" w:hAnsi="TimesNewRomanPSMT" w:cs="TimesNewRomanPSMT"/>
          <w:sz w:val="23"/>
          <w:szCs w:val="23"/>
        </w:rPr>
        <w:t>πίσω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B862EB">
        <w:rPr>
          <w:rFonts w:ascii="TimesNewRomanPSMT" w:hAnsi="TimesNewRomanPSMT" w:cs="TimesNewRomanPSMT"/>
          <w:sz w:val="23"/>
          <w:szCs w:val="23"/>
        </w:rPr>
        <w:t>αντικατάσταση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 w:rsidRPr="00AB70D8">
        <w:rPr>
          <w:rFonts w:ascii="TimesNewRomanPSMT" w:hAnsi="TimesNewRomanPSMT" w:cs="TimesNewRomanPSMT"/>
          <w:sz w:val="23"/>
          <w:szCs w:val="23"/>
        </w:rPr>
        <w:t>3=23375</w:t>
      </w:r>
      <w:r>
        <w:rPr>
          <w:rFonts w:ascii="TimesNewRomanPSMT" w:hAnsi="TimesNewRomanPSMT" w:cs="TimesNewRomanPSMT"/>
          <w:sz w:val="23"/>
          <w:szCs w:val="23"/>
        </w:rPr>
        <w:t xml:space="preserve">.5  </w:t>
      </w:r>
      <w:r w:rsidRPr="00AB70D8">
        <w:rPr>
          <w:rFonts w:ascii="TimesNewRomanPSMT" w:hAnsi="TimesNewRomanPSMT" w:cs="TimesNewRomanPSMT"/>
          <w:sz w:val="23"/>
          <w:szCs w:val="23"/>
        </w:rPr>
        <w:t>/23375</w:t>
      </w:r>
      <w:r>
        <w:rPr>
          <w:rFonts w:ascii="TimesNewRomanPSMT" w:hAnsi="TimesNewRomanPSMT" w:cs="TimesNewRomanPSMT"/>
          <w:sz w:val="23"/>
          <w:szCs w:val="23"/>
        </w:rPr>
        <w:t xml:space="preserve">.5  </w:t>
      </w:r>
      <w:r w:rsidRPr="00AB70D8">
        <w:rPr>
          <w:rFonts w:ascii="TimesNewRomanPSMT" w:hAnsi="TimesNewRomanPSMT" w:cs="TimesNewRomanPSMT"/>
          <w:sz w:val="23"/>
          <w:szCs w:val="23"/>
        </w:rPr>
        <w:t>=1</w:t>
      </w:r>
      <w:r>
        <w:rPr>
          <w:rFonts w:ascii="TimesNewRomanPSMT" w:hAnsi="TimesNewRomanPSMT" w:cs="TimesNewRomanPSMT"/>
          <w:sz w:val="23"/>
          <w:szCs w:val="23"/>
        </w:rPr>
        <w:t>,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                                                              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 w:rsidRPr="00AB70D8">
        <w:rPr>
          <w:rFonts w:ascii="TimesNewRomanPSMT" w:hAnsi="TimesNewRomanPSMT" w:cs="TimesNewRomanPSMT"/>
          <w:sz w:val="23"/>
          <w:szCs w:val="23"/>
        </w:rPr>
        <w:t xml:space="preserve">2=(8.501-8.5)/0.001=1 ,                                                                                                    </w:t>
      </w:r>
      <w:r>
        <w:rPr>
          <w:rFonts w:ascii="TimesNewRomanPSMT" w:hAnsi="TimesNewRomanPSMT" w:cs="TimesNewRomanPSMT"/>
          <w:sz w:val="23"/>
          <w:szCs w:val="23"/>
          <w:lang w:val="en-US"/>
        </w:rPr>
        <w:t>x</w:t>
      </w:r>
      <w:r w:rsidRPr="00AB70D8">
        <w:rPr>
          <w:rFonts w:ascii="TimesNewRomanPSMT" w:hAnsi="TimesNewRomanPSMT" w:cs="TimesNewRomanPSMT"/>
          <w:sz w:val="23"/>
          <w:szCs w:val="23"/>
        </w:rPr>
        <w:t>1=(45-10-15)/20=1</w:t>
      </w:r>
    </w:p>
    <w:p w:rsidR="003825CB" w:rsidRDefault="00B101CD" w:rsidP="00B101CD">
      <w:pPr>
        <w:rPr>
          <w:rFonts w:ascii="ArialMT" w:hAnsi="ArialMT" w:cs="ArialMT"/>
          <w:color w:val="000000"/>
          <w:sz w:val="18"/>
          <w:szCs w:val="18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15.</w:t>
      </w:r>
      <w:r w:rsidR="003825CB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  <w:r w:rsidR="003825CB">
        <w:rPr>
          <w:rFonts w:ascii="TimesNewRomanPS-BoldMT" w:hAnsi="TimesNewRomanPS-BoldMT" w:cs="TimesNewRomanPS-BoldMT"/>
          <w:bCs/>
          <w:sz w:val="18"/>
          <w:szCs w:val="18"/>
        </w:rPr>
        <w:t xml:space="preserve">Εδώ </w:t>
      </w:r>
      <w:r w:rsidR="00B862EB">
        <w:rPr>
          <w:rFonts w:ascii="TimesNewRomanPS-BoldMT" w:hAnsi="TimesNewRomanPS-BoldMT" w:cs="TimesNewRomanPS-BoldMT"/>
          <w:bCs/>
          <w:sz w:val="18"/>
          <w:szCs w:val="18"/>
        </w:rPr>
        <w:t>εφαρμόζεται</w:t>
      </w:r>
      <w:r w:rsidR="003825CB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 w:rsidR="003825CB">
        <w:rPr>
          <w:rFonts w:ascii="ArialMT" w:hAnsi="ArialMT" w:cs="ArialMT"/>
          <w:color w:val="000000"/>
          <w:sz w:val="18"/>
          <w:szCs w:val="18"/>
        </w:rPr>
        <w:t xml:space="preserve">απαλοιφή </w:t>
      </w:r>
      <w:proofErr w:type="spellStart"/>
      <w:r w:rsidR="003825CB">
        <w:rPr>
          <w:rFonts w:ascii="ArialMT" w:hAnsi="ArialMT" w:cs="ArialMT"/>
          <w:color w:val="000000"/>
          <w:sz w:val="18"/>
          <w:szCs w:val="18"/>
        </w:rPr>
        <w:t>Gauss</w:t>
      </w:r>
      <w:proofErr w:type="spellEnd"/>
      <w:r w:rsidR="003825CB">
        <w:rPr>
          <w:rFonts w:ascii="ArialMT" w:hAnsi="ArialMT" w:cs="ArialMT"/>
          <w:color w:val="000000"/>
          <w:sz w:val="18"/>
          <w:szCs w:val="18"/>
        </w:rPr>
        <w:t xml:space="preserve"> με μερική οδήγηση</w:t>
      </w:r>
    </w:p>
    <w:p w:rsidR="003825CB" w:rsidRDefault="003825CB" w:rsidP="003825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Το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επιπλεων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βημα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που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κανουμε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είναι ότι </w:t>
      </w:r>
      <w:r>
        <w:rPr>
          <w:rFonts w:ascii="ArialMT" w:hAnsi="ArialMT" w:cs="ArialMT"/>
          <w:sz w:val="18"/>
          <w:szCs w:val="18"/>
        </w:rPr>
        <w:t>ανταλλάσσουμε την 2 γραμμή με τήν3η  που έχει το</w:t>
      </w:r>
    </w:p>
    <w:p w:rsidR="003825CB" w:rsidRPr="003825CB" w:rsidRDefault="003825CB" w:rsidP="003825CB">
      <w:pPr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μεγαλύτερο κατά απόλυτη τιμή στοιχείο στην 2 </w:t>
      </w:r>
      <w:proofErr w:type="spellStart"/>
      <w:r>
        <w:rPr>
          <w:rFonts w:ascii="ArialMT" w:hAnsi="ArialMT" w:cs="ArialMT"/>
          <w:sz w:val="18"/>
          <w:szCs w:val="18"/>
        </w:rPr>
        <w:t>στήλη.Στην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ουσια</w:t>
      </w:r>
      <w:proofErr w:type="spellEnd"/>
      <w:r>
        <w:rPr>
          <w:rFonts w:ascii="ArialMT" w:hAnsi="ArialMT" w:cs="ArialMT"/>
          <w:sz w:val="18"/>
          <w:szCs w:val="18"/>
        </w:rPr>
        <w:t xml:space="preserve"> κάνουμε 3 πράξεις </w:t>
      </w:r>
      <w:proofErr w:type="spellStart"/>
      <w:r>
        <w:rPr>
          <w:rFonts w:ascii="ArialMT" w:hAnsi="ArialMT" w:cs="ArialMT"/>
          <w:sz w:val="18"/>
          <w:szCs w:val="18"/>
        </w:rPr>
        <w:t>συγκρίσης</w:t>
      </w:r>
      <w:proofErr w:type="spellEnd"/>
      <w:r>
        <w:rPr>
          <w:rFonts w:ascii="ArialMT" w:hAnsi="ArialMT" w:cs="ArialMT"/>
          <w:sz w:val="18"/>
          <w:szCs w:val="18"/>
        </w:rPr>
        <w:t xml:space="preserve"> παραπάνω</w:t>
      </w:r>
    </w:p>
    <w:p w:rsidR="003825CB" w:rsidRDefault="003825CB" w:rsidP="00B101CD">
      <w:pPr>
        <w:rPr>
          <w:rFonts w:ascii="Arial-ItalicMT" w:hAnsi="Arial-ItalicMT" w:cs="Arial-ItalicMT"/>
          <w:i/>
          <w:iCs/>
          <w:color w:val="FF0000"/>
          <w:sz w:val="18"/>
          <w:szCs w:val="18"/>
        </w:rPr>
      </w:pPr>
    </w:p>
    <w:p w:rsidR="00B101CD" w:rsidRPr="00FB3AD8" w:rsidRDefault="00B101CD" w:rsidP="00B101CD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16.</w:t>
      </w:r>
      <w:r w:rsidR="00FB3AD8" w:rsidRPr="00FB3AD8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Είναι </w:t>
      </w:r>
      <w:proofErr w:type="spellStart"/>
      <w:r w:rsidR="00FB3AD8">
        <w:rPr>
          <w:rFonts w:ascii="TimesNewRomanPS-BoldMT" w:hAnsi="TimesNewRomanPS-BoldMT" w:cs="TimesNewRomanPS-BoldMT"/>
          <w:bCs/>
          <w:sz w:val="18"/>
          <w:szCs w:val="18"/>
        </w:rPr>
        <w:t>ολες</w:t>
      </w:r>
      <w:proofErr w:type="spellEnd"/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 w:rsidR="00405739">
        <w:rPr>
          <w:rFonts w:ascii="TimesNewRomanPS-BoldMT" w:hAnsi="TimesNewRomanPS-BoldMT" w:cs="TimesNewRomanPS-BoldMT"/>
          <w:bCs/>
          <w:sz w:val="18"/>
          <w:szCs w:val="18"/>
        </w:rPr>
        <w:t>σωστές</w:t>
      </w:r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 w:rsidR="00B862EB">
        <w:rPr>
          <w:rFonts w:ascii="TimesNewRomanPS-BoldMT" w:hAnsi="TimesNewRomanPS-BoldMT" w:cs="TimesNewRomanPS-BoldMT"/>
          <w:bCs/>
          <w:sz w:val="18"/>
          <w:szCs w:val="18"/>
        </w:rPr>
        <w:t>εκτός</w:t>
      </w:r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 από την Α</w:t>
      </w:r>
      <w:r w:rsidR="004D74D3" w:rsidRPr="004D74D3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και την </w:t>
      </w:r>
      <w:r w:rsidR="004D74D3">
        <w:rPr>
          <w:rFonts w:ascii="TimesNewRomanPS-BoldMT" w:hAnsi="TimesNewRomanPS-BoldMT" w:cs="TimesNewRomanPS-BoldMT"/>
          <w:bCs/>
          <w:sz w:val="18"/>
          <w:szCs w:val="18"/>
          <w:lang w:val="en-US"/>
        </w:rPr>
        <w:t>D</w:t>
      </w:r>
      <w:r w:rsidR="004D74D3" w:rsidRPr="004D74D3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="004D74D3">
        <w:rPr>
          <w:rFonts w:ascii="TimesNewRomanPS-BoldMT" w:hAnsi="TimesNewRomanPS-BoldMT" w:cs="TimesNewRomanPS-BoldMT"/>
          <w:bCs/>
          <w:sz w:val="18"/>
          <w:szCs w:val="18"/>
        </w:rPr>
        <w:t>οπου</w:t>
      </w:r>
      <w:proofErr w:type="spellEnd"/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στην Α </w:t>
      </w:r>
      <w:proofErr w:type="spellStart"/>
      <w:r w:rsidR="004D74D3">
        <w:rPr>
          <w:rFonts w:ascii="TimesNewRomanPS-BoldMT" w:hAnsi="TimesNewRomanPS-BoldMT" w:cs="TimesNewRomanPS-BoldMT"/>
          <w:bCs/>
          <w:sz w:val="18"/>
          <w:szCs w:val="18"/>
        </w:rPr>
        <w:t>επρεπε</w:t>
      </w:r>
      <w:proofErr w:type="spellEnd"/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να είναι 196 </w:t>
      </w:r>
      <w:proofErr w:type="spellStart"/>
      <w:r w:rsidR="004D74D3">
        <w:rPr>
          <w:rFonts w:ascii="TimesNewRomanPS-BoldMT" w:hAnsi="TimesNewRomanPS-BoldMT" w:cs="TimesNewRomanPS-BoldMT"/>
          <w:bCs/>
          <w:sz w:val="18"/>
          <w:szCs w:val="18"/>
        </w:rPr>
        <w:t>αντι</w:t>
      </w:r>
      <w:proofErr w:type="spellEnd"/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176 και στο </w:t>
      </w:r>
      <w:r w:rsidR="004D74D3">
        <w:rPr>
          <w:rFonts w:ascii="TimesNewRomanPS-BoldMT" w:hAnsi="TimesNewRomanPS-BoldMT" w:cs="TimesNewRomanPS-BoldMT"/>
          <w:bCs/>
          <w:sz w:val="18"/>
          <w:szCs w:val="18"/>
          <w:lang w:val="en-US"/>
        </w:rPr>
        <w:t>D</w:t>
      </w:r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="004D74D3">
        <w:rPr>
          <w:rFonts w:ascii="TimesNewRomanPS-BoldMT" w:hAnsi="TimesNewRomanPS-BoldMT" w:cs="TimesNewRomanPS-BoldMT"/>
          <w:bCs/>
          <w:sz w:val="18"/>
          <w:szCs w:val="18"/>
        </w:rPr>
        <w:t>εχει</w:t>
      </w:r>
      <w:proofErr w:type="spellEnd"/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στην πρώτη στήλη του Α άσους που δεν </w:t>
      </w:r>
      <w:proofErr w:type="spellStart"/>
      <w:r w:rsidR="004D74D3">
        <w:rPr>
          <w:rFonts w:ascii="TimesNewRomanPS-BoldMT" w:hAnsi="TimesNewRomanPS-BoldMT" w:cs="TimesNewRomanPS-BoldMT"/>
          <w:bCs/>
          <w:sz w:val="18"/>
          <w:szCs w:val="18"/>
        </w:rPr>
        <w:t>δινουν</w:t>
      </w:r>
      <w:proofErr w:type="spellEnd"/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το </w:t>
      </w:r>
      <w:proofErr w:type="spellStart"/>
      <w:r w:rsidR="004D74D3">
        <w:rPr>
          <w:rFonts w:ascii="TimesNewRomanPS-BoldMT" w:hAnsi="TimesNewRomanPS-BoldMT" w:cs="TimesNewRomanPS-BoldMT"/>
          <w:bCs/>
          <w:sz w:val="18"/>
          <w:szCs w:val="18"/>
        </w:rPr>
        <w:t>σωστο</w:t>
      </w:r>
      <w:proofErr w:type="spellEnd"/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proofErr w:type="spellStart"/>
      <w:r w:rsidR="004D74D3">
        <w:rPr>
          <w:rFonts w:ascii="TimesNewRomanPS-BoldMT" w:hAnsi="TimesNewRomanPS-BoldMT" w:cs="TimesNewRomanPS-BoldMT"/>
          <w:bCs/>
          <w:sz w:val="18"/>
          <w:szCs w:val="18"/>
        </w:rPr>
        <w:t>αποτελεσμα</w:t>
      </w:r>
      <w:proofErr w:type="spellEnd"/>
      <w:r w:rsidR="004D74D3">
        <w:rPr>
          <w:rFonts w:ascii="TimesNewRomanPS-BoldMT" w:hAnsi="TimesNewRomanPS-BoldMT" w:cs="TimesNewRomanPS-BoldMT"/>
          <w:bCs/>
          <w:sz w:val="18"/>
          <w:szCs w:val="18"/>
        </w:rPr>
        <w:t xml:space="preserve"> </w:t>
      </w:r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. </w:t>
      </w:r>
      <w:r w:rsidR="00405739">
        <w:rPr>
          <w:rFonts w:ascii="TimesNewRomanPS-BoldMT" w:hAnsi="TimesNewRomanPS-BoldMT" w:cs="TimesNewRomanPS-BoldMT"/>
          <w:bCs/>
          <w:sz w:val="18"/>
          <w:szCs w:val="18"/>
        </w:rPr>
        <w:t>Βάσει</w:t>
      </w:r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 των </w:t>
      </w:r>
      <w:r w:rsidR="00FB3AD8">
        <w:rPr>
          <w:rFonts w:ascii="TimesNewRomanPS-BoldMT" w:hAnsi="TimesNewRomanPS-BoldMT" w:cs="TimesNewRomanPS-BoldMT"/>
          <w:b/>
          <w:bCs/>
          <w:sz w:val="23"/>
          <w:szCs w:val="23"/>
        </w:rPr>
        <w:t>(B),</w:t>
      </w:r>
      <w:r w:rsidR="00FB3AD8" w:rsidRPr="00FB3AD8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FB3AD8">
        <w:rPr>
          <w:rFonts w:ascii="TimesNewRomanPS-BoldMT" w:hAnsi="TimesNewRomanPS-BoldMT" w:cs="TimesNewRomanPS-BoldMT"/>
          <w:b/>
          <w:bCs/>
          <w:sz w:val="23"/>
          <w:szCs w:val="23"/>
        </w:rPr>
        <w:t>(</w:t>
      </w:r>
      <w:r w:rsidR="00FB3AD8"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  <w:t>C</w:t>
      </w:r>
      <w:r w:rsidR="00FB3AD8">
        <w:rPr>
          <w:rFonts w:ascii="TimesNewRomanPS-BoldMT" w:hAnsi="TimesNewRomanPS-BoldMT" w:cs="TimesNewRomanPS-BoldMT"/>
          <w:b/>
          <w:bCs/>
          <w:sz w:val="23"/>
          <w:szCs w:val="23"/>
        </w:rPr>
        <w:t>),</w:t>
      </w:r>
      <w:r w:rsidR="00FB3AD8" w:rsidRPr="00FB3AD8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FB3AD8">
        <w:rPr>
          <w:rFonts w:ascii="TimesNewRomanPS-BoldMT" w:hAnsi="TimesNewRomanPS-BoldMT" w:cs="TimesNewRomanPS-BoldMT"/>
          <w:b/>
          <w:bCs/>
          <w:sz w:val="23"/>
          <w:szCs w:val="23"/>
        </w:rPr>
        <w:t>(</w:t>
      </w:r>
      <w:r w:rsidR="00FB3AD8"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  <w:t>D</w:t>
      </w:r>
      <w:r w:rsidR="00FB3AD8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) </w:t>
      </w:r>
      <w:proofErr w:type="spellStart"/>
      <w:r w:rsidR="00FB3AD8">
        <w:rPr>
          <w:rFonts w:ascii="TimesNewRomanPS-BoldMT" w:hAnsi="TimesNewRomanPS-BoldMT" w:cs="TimesNewRomanPS-BoldMT"/>
          <w:bCs/>
          <w:sz w:val="18"/>
          <w:szCs w:val="18"/>
        </w:rPr>
        <w:t>Μπορουμε</w:t>
      </w:r>
      <w:proofErr w:type="spellEnd"/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 να </w:t>
      </w:r>
      <w:proofErr w:type="spellStart"/>
      <w:r w:rsidR="00FB3AD8">
        <w:rPr>
          <w:rFonts w:ascii="TimesNewRomanPS-BoldMT" w:hAnsi="TimesNewRomanPS-BoldMT" w:cs="TimesNewRomanPS-BoldMT"/>
          <w:bCs/>
          <w:sz w:val="18"/>
          <w:szCs w:val="18"/>
        </w:rPr>
        <w:t>βρουμε</w:t>
      </w:r>
      <w:proofErr w:type="spellEnd"/>
      <w:r w:rsidR="00FB3AD8">
        <w:rPr>
          <w:rFonts w:ascii="TimesNewRomanPS-BoldMT" w:hAnsi="TimesNewRomanPS-BoldMT" w:cs="TimesNewRomanPS-BoldMT"/>
          <w:bCs/>
          <w:sz w:val="18"/>
          <w:szCs w:val="18"/>
        </w:rPr>
        <w:t xml:space="preserve"> τα </w:t>
      </w:r>
      <w:r w:rsidR="00FB3AD8">
        <w:rPr>
          <w:rFonts w:ascii="TimesNewRomanPS-BoldMT" w:hAnsi="TimesNewRomanPS-BoldMT" w:cs="TimesNewRomanPS-BoldMT"/>
          <w:bCs/>
          <w:sz w:val="18"/>
          <w:szCs w:val="18"/>
          <w:lang w:val="en-US"/>
        </w:rPr>
        <w:t>a</w:t>
      </w:r>
      <w:r w:rsidR="00FB3AD8" w:rsidRPr="00FB3AD8">
        <w:rPr>
          <w:rFonts w:ascii="TimesNewRomanPS-BoldMT" w:hAnsi="TimesNewRomanPS-BoldMT" w:cs="TimesNewRomanPS-BoldMT"/>
          <w:bCs/>
          <w:sz w:val="18"/>
          <w:szCs w:val="18"/>
        </w:rPr>
        <w:t>,</w:t>
      </w:r>
      <w:r w:rsidR="00FB3AD8">
        <w:rPr>
          <w:rFonts w:ascii="TimesNewRomanPS-BoldMT" w:hAnsi="TimesNewRomanPS-BoldMT" w:cs="TimesNewRomanPS-BoldMT"/>
          <w:bCs/>
          <w:sz w:val="18"/>
          <w:szCs w:val="18"/>
          <w:lang w:val="en-US"/>
        </w:rPr>
        <w:t>b</w:t>
      </w:r>
      <w:r w:rsidR="00FB3AD8" w:rsidRPr="00FB3AD8">
        <w:rPr>
          <w:rFonts w:ascii="TimesNewRomanPS-BoldMT" w:hAnsi="TimesNewRomanPS-BoldMT" w:cs="TimesNewRomanPS-BoldMT"/>
          <w:bCs/>
          <w:sz w:val="18"/>
          <w:szCs w:val="18"/>
        </w:rPr>
        <w:t>,</w:t>
      </w:r>
      <w:r w:rsidR="00FB3AD8">
        <w:rPr>
          <w:rFonts w:ascii="TimesNewRomanPS-BoldMT" w:hAnsi="TimesNewRomanPS-BoldMT" w:cs="TimesNewRomanPS-BoldMT"/>
          <w:bCs/>
          <w:sz w:val="18"/>
          <w:szCs w:val="18"/>
          <w:lang w:val="en-US"/>
        </w:rPr>
        <w:t>c</w:t>
      </w:r>
    </w:p>
    <w:p w:rsidR="00B101CD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17.</w:t>
      </w:r>
    </w:p>
    <w:p w:rsidR="00AD30DB" w:rsidRPr="00AD30DB" w:rsidRDefault="00AD30DB" w:rsidP="00AD3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AD30DB">
        <w:rPr>
          <w:rFonts w:ascii="ArialMT" w:hAnsi="ArialMT" w:cs="ArialMT"/>
        </w:rPr>
        <w:t>Το επιπλέον κόστος είναι:</w:t>
      </w:r>
    </w:p>
    <w:p w:rsidR="00AD30DB" w:rsidRPr="00AD30DB" w:rsidRDefault="00AD30DB" w:rsidP="00AD3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AD30DB">
        <w:rPr>
          <w:rFonts w:ascii="ArialMT" w:hAnsi="ArialMT" w:cs="ArialMT"/>
        </w:rPr>
        <w:t>1ος άγνωστος: n-1 πράξεις για τις συγκρίσεις</w:t>
      </w:r>
    </w:p>
    <w:p w:rsidR="00AD30DB" w:rsidRPr="00AD30DB" w:rsidRDefault="00AD30DB" w:rsidP="00AD3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AD30DB">
        <w:rPr>
          <w:rFonts w:ascii="ArialMT" w:hAnsi="ArialMT" w:cs="ArialMT"/>
        </w:rPr>
        <w:t>2ος άγνωστος: n-2 πράξεις</w:t>
      </w:r>
    </w:p>
    <w:p w:rsidR="00AD30DB" w:rsidRPr="00AD30DB" w:rsidRDefault="00AD30DB" w:rsidP="00AD30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AD30DB">
        <w:rPr>
          <w:rFonts w:ascii="ArialMT" w:hAnsi="ArialMT" w:cs="ArialMT"/>
        </w:rPr>
        <w:t>...</w:t>
      </w:r>
    </w:p>
    <w:p w:rsidR="00AD30DB" w:rsidRDefault="00AD30DB" w:rsidP="00AD30DB">
      <w:pPr>
        <w:rPr>
          <w:rFonts w:ascii="ArialMT" w:hAnsi="ArialMT" w:cs="ArialMT"/>
        </w:rPr>
      </w:pPr>
      <w:r w:rsidRPr="00AD30DB">
        <w:rPr>
          <w:rFonts w:ascii="ArialMT" w:hAnsi="ArialMT" w:cs="ArialMT"/>
        </w:rPr>
        <w:t>(n-1)</w:t>
      </w:r>
      <w:proofErr w:type="spellStart"/>
      <w:r w:rsidRPr="00AD30DB">
        <w:rPr>
          <w:rFonts w:ascii="ArialMT" w:hAnsi="ArialMT" w:cs="ArialMT"/>
        </w:rPr>
        <w:t>ος</w:t>
      </w:r>
      <w:proofErr w:type="spellEnd"/>
      <w:r w:rsidRPr="00AD30DB">
        <w:rPr>
          <w:rFonts w:ascii="ArialMT" w:hAnsi="ArialMT" w:cs="ArialMT"/>
        </w:rPr>
        <w:t xml:space="preserve"> άγνωστος: 1 πράξη</w:t>
      </w:r>
    </w:p>
    <w:p w:rsidR="00AD30DB" w:rsidRPr="00AD30DB" w:rsidRDefault="00AD30DB" w:rsidP="00AD30DB">
      <w:pPr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άρα συνολικά  </w:t>
      </w:r>
      <w:r w:rsidRPr="00AD30DB">
        <w:rPr>
          <w:rFonts w:ascii="ArialMT" w:hAnsi="ArialMT" w:cs="ArialMT"/>
          <w:sz w:val="24"/>
          <w:szCs w:val="24"/>
        </w:rPr>
        <w:t xml:space="preserve">Σ </w:t>
      </w:r>
      <w:r>
        <w:rPr>
          <w:rFonts w:ascii="ArialMT" w:hAnsi="ArialMT" w:cs="ArialMT"/>
          <w:sz w:val="18"/>
          <w:szCs w:val="18"/>
          <w:lang w:val="en-US"/>
        </w:rPr>
        <w:t>n</w:t>
      </w:r>
      <w:r w:rsidRPr="00AD30DB">
        <w:rPr>
          <w:rFonts w:ascii="ArialMT" w:hAnsi="ArialMT" w:cs="ArialMT"/>
          <w:sz w:val="18"/>
          <w:szCs w:val="18"/>
        </w:rPr>
        <w:t>-</w:t>
      </w:r>
      <w:proofErr w:type="spellStart"/>
      <w:r>
        <w:rPr>
          <w:rFonts w:ascii="ArialMT" w:hAnsi="ArialMT" w:cs="ArialMT"/>
          <w:sz w:val="18"/>
          <w:szCs w:val="18"/>
          <w:lang w:val="en-US"/>
        </w:rPr>
        <w:t>i</w:t>
      </w:r>
      <w:proofErr w:type="spellEnd"/>
      <w:r w:rsidRPr="00AD30DB">
        <w:rPr>
          <w:rFonts w:ascii="ArialMT" w:hAnsi="ArialMT" w:cs="ArialMT"/>
          <w:sz w:val="18"/>
          <w:szCs w:val="18"/>
        </w:rPr>
        <w:t>=</w:t>
      </w:r>
      <w:r>
        <w:rPr>
          <w:rFonts w:ascii="ArialMT" w:hAnsi="ArialMT" w:cs="ArialMT"/>
          <w:sz w:val="18"/>
          <w:szCs w:val="18"/>
          <w:lang w:val="en-US"/>
        </w:rPr>
        <w:t>n</w:t>
      </w:r>
      <w:r w:rsidRPr="00AD30DB">
        <w:rPr>
          <w:rFonts w:ascii="ArialMT" w:hAnsi="ArialMT" w:cs="ArialMT"/>
          <w:sz w:val="18"/>
          <w:szCs w:val="18"/>
        </w:rPr>
        <w:t>(</w:t>
      </w:r>
      <w:r>
        <w:rPr>
          <w:rFonts w:ascii="ArialMT" w:hAnsi="ArialMT" w:cs="ArialMT"/>
          <w:sz w:val="18"/>
          <w:szCs w:val="18"/>
          <w:lang w:val="en-US"/>
        </w:rPr>
        <w:t>n</w:t>
      </w:r>
      <w:r w:rsidRPr="00AD30DB">
        <w:rPr>
          <w:rFonts w:ascii="ArialMT" w:hAnsi="ArialMT" w:cs="ArialMT"/>
          <w:sz w:val="18"/>
          <w:szCs w:val="18"/>
        </w:rPr>
        <w:t>-1)/2=</w:t>
      </w:r>
      <w:r w:rsidRPr="00AD30DB">
        <w:rPr>
          <w:rFonts w:ascii="TimesNewRomanPSMT" w:hAnsi="TimesNewRomanPSMT" w:cs="TimesNewRomanPSMT"/>
          <w:color w:val="330065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330065"/>
          <w:sz w:val="20"/>
          <w:szCs w:val="20"/>
          <w:lang w:val="en-US"/>
        </w:rPr>
        <w:t>O</w:t>
      </w:r>
      <w:r>
        <w:rPr>
          <w:rFonts w:ascii="TimesNewRomanPSMT" w:hAnsi="TimesNewRomanPSMT" w:cs="TimesNewRomanPSMT"/>
          <w:color w:val="330065"/>
          <w:sz w:val="20"/>
          <w:szCs w:val="20"/>
        </w:rPr>
        <w:t>(</w:t>
      </w:r>
      <w:r>
        <w:rPr>
          <w:rFonts w:ascii="TimesNewRomanPSMT" w:hAnsi="TimesNewRomanPSMT" w:cs="TimesNewRomanPSMT"/>
          <w:color w:val="330065"/>
          <w:sz w:val="20"/>
          <w:szCs w:val="20"/>
          <w:lang w:val="en-US"/>
        </w:rPr>
        <w:t>n</w:t>
      </w:r>
      <w:r w:rsidRPr="002543F0">
        <w:rPr>
          <w:rFonts w:ascii="TimesNewRomanPSMT" w:hAnsi="TimesNewRomanPSMT" w:cs="TimesNewRomanPSMT"/>
          <w:color w:val="330065"/>
          <w:sz w:val="20"/>
          <w:szCs w:val="20"/>
        </w:rPr>
        <w:t>^2</w:t>
      </w:r>
      <w:r>
        <w:rPr>
          <w:rFonts w:ascii="TimesNewRomanPSMT" w:hAnsi="TimesNewRomanPSMT" w:cs="TimesNewRomanPSMT"/>
          <w:color w:val="330065"/>
          <w:sz w:val="20"/>
          <w:szCs w:val="20"/>
        </w:rPr>
        <w:t xml:space="preserve"> ) </w:t>
      </w:r>
    </w:p>
    <w:p w:rsidR="00B101CD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64510">
        <w:rPr>
          <w:rFonts w:ascii="TimesNewRomanPS-BoldMT" w:hAnsi="TimesNewRomanPS-BoldMT" w:cs="TimesNewRomanPS-BoldMT"/>
          <w:b/>
          <w:bCs/>
          <w:sz w:val="27"/>
          <w:szCs w:val="27"/>
        </w:rPr>
        <w:t>18.</w:t>
      </w:r>
    </w:p>
    <w:p w:rsidR="003730B1" w:rsidRDefault="003730B1" w:rsidP="00B101CD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3730B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Η </w:t>
      </w:r>
      <w:r w:rsidR="00B862EB" w:rsidRPr="003730B1">
        <w:rPr>
          <w:rFonts w:ascii="TimesNewRomanPS-BoldMT" w:hAnsi="TimesNewRomanPS-BoldMT" w:cs="TimesNewRomanPS-BoldMT"/>
          <w:b/>
          <w:bCs/>
          <w:sz w:val="20"/>
          <w:szCs w:val="20"/>
        </w:rPr>
        <w:t>ορίζουσα</w:t>
      </w:r>
      <w:r w:rsidRPr="003730B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του Α είναι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150.05</w:t>
      </w:r>
    </w:p>
    <w:p w:rsidR="003730B1" w:rsidRPr="003730B1" w:rsidRDefault="003730B1" w:rsidP="00B101CD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101CD" w:rsidRPr="00664510" w:rsidRDefault="00B101CD" w:rsidP="00B101CD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101CD" w:rsidRPr="00664510" w:rsidRDefault="00B101CD" w:rsidP="00B101CD">
      <w:pPr>
        <w:ind w:left="360"/>
        <w:rPr>
          <w:vertAlign w:val="subscript"/>
        </w:rPr>
      </w:pPr>
    </w:p>
    <w:sectPr w:rsidR="00B101CD" w:rsidRPr="00664510" w:rsidSect="00E715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Kerki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CEF"/>
    <w:multiLevelType w:val="hybridMultilevel"/>
    <w:tmpl w:val="27401B9E"/>
    <w:lvl w:ilvl="0" w:tplc="04A81A04">
      <w:start w:val="1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874C93"/>
    <w:multiLevelType w:val="hybridMultilevel"/>
    <w:tmpl w:val="43880BF2"/>
    <w:lvl w:ilvl="0" w:tplc="E4AAFED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053028"/>
    <w:multiLevelType w:val="hybridMultilevel"/>
    <w:tmpl w:val="F83CB1AC"/>
    <w:lvl w:ilvl="0" w:tplc="5C42BF22">
      <w:start w:val="1"/>
      <w:numFmt w:val="decimal"/>
      <w:lvlText w:val="%1."/>
      <w:lvlJc w:val="left"/>
      <w:pPr>
        <w:ind w:left="644" w:hanging="360"/>
      </w:pPr>
      <w:rPr>
        <w:rFonts w:ascii="TimesNewRomanPS-BoldMT" w:hAnsi="TimesNewRomanPS-BoldMT" w:cs="TimesNewRomanPS-BoldMT" w:hint="default"/>
        <w:b/>
        <w:sz w:val="27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C04"/>
    <w:rsid w:val="00060E10"/>
    <w:rsid w:val="00096C6E"/>
    <w:rsid w:val="000A268B"/>
    <w:rsid w:val="000A7E76"/>
    <w:rsid w:val="00130C04"/>
    <w:rsid w:val="00197F84"/>
    <w:rsid w:val="002543F0"/>
    <w:rsid w:val="002F20AD"/>
    <w:rsid w:val="00323285"/>
    <w:rsid w:val="0035380F"/>
    <w:rsid w:val="003730B1"/>
    <w:rsid w:val="003825CB"/>
    <w:rsid w:val="00391060"/>
    <w:rsid w:val="003B2235"/>
    <w:rsid w:val="00405739"/>
    <w:rsid w:val="00406ED4"/>
    <w:rsid w:val="00490863"/>
    <w:rsid w:val="004D336C"/>
    <w:rsid w:val="004D74D3"/>
    <w:rsid w:val="00576FC5"/>
    <w:rsid w:val="00664510"/>
    <w:rsid w:val="006D6390"/>
    <w:rsid w:val="0077435D"/>
    <w:rsid w:val="00856779"/>
    <w:rsid w:val="008668CD"/>
    <w:rsid w:val="00927B7F"/>
    <w:rsid w:val="00976F75"/>
    <w:rsid w:val="00A93757"/>
    <w:rsid w:val="00AB70D8"/>
    <w:rsid w:val="00AD30DB"/>
    <w:rsid w:val="00B101CD"/>
    <w:rsid w:val="00B21B48"/>
    <w:rsid w:val="00B862EB"/>
    <w:rsid w:val="00BD7E6A"/>
    <w:rsid w:val="00D77ABB"/>
    <w:rsid w:val="00E715AE"/>
    <w:rsid w:val="00F60176"/>
    <w:rsid w:val="00FB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04"/>
    <w:pPr>
      <w:ind w:left="720"/>
      <w:contextualSpacing/>
    </w:pPr>
  </w:style>
  <w:style w:type="character" w:customStyle="1" w:styleId="texhtml">
    <w:name w:val="texhtml"/>
    <w:basedOn w:val="a0"/>
    <w:rsid w:val="0019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ΠΑΝΟΣ</dc:creator>
  <cp:keywords/>
  <dc:description/>
  <cp:lastModifiedBy>ΠΑΝΟΣ</cp:lastModifiedBy>
  <cp:revision>29</cp:revision>
  <dcterms:created xsi:type="dcterms:W3CDTF">2010-03-16T19:14:00Z</dcterms:created>
  <dcterms:modified xsi:type="dcterms:W3CDTF">2010-03-18T12:41:00Z</dcterms:modified>
</cp:coreProperties>
</file>